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96" w:rsidRPr="00DC2796" w:rsidRDefault="00DC2796" w:rsidP="00DC2796"/>
    <w:p w:rsidR="00DC2796" w:rsidRDefault="00DC2796" w:rsidP="00DC4C28">
      <w:pPr>
        <w:pStyle w:val="2"/>
        <w:rPr>
          <w:sz w:val="32"/>
          <w:szCs w:val="32"/>
          <w:lang w:val="ru-RU"/>
        </w:rPr>
      </w:pPr>
    </w:p>
    <w:p w:rsidR="00DC2796" w:rsidRDefault="00C52112" w:rsidP="00C52112">
      <w:pPr>
        <w:pStyle w:val="a5"/>
        <w:jc w:val="center"/>
        <w:rPr>
          <w:sz w:val="32"/>
          <w:szCs w:val="32"/>
        </w:rPr>
      </w:pPr>
      <w:r>
        <w:rPr>
          <w:noProof/>
        </w:rPr>
        <w:drawing>
          <wp:inline distT="0" distB="0" distL="0" distR="0" wp14:anchorId="588E5B7D" wp14:editId="6858BD6C">
            <wp:extent cx="523875" cy="638175"/>
            <wp:effectExtent l="0" t="0" r="0" b="0"/>
            <wp:docPr id="2" name="Рисунок 2" descr="Успенское СП Бело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пенское СП Белог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DC4C28" w:rsidRPr="00EE1C98" w:rsidRDefault="00DC4C28" w:rsidP="00DC4C28">
      <w:pPr>
        <w:pStyle w:val="2"/>
        <w:rPr>
          <w:sz w:val="32"/>
          <w:szCs w:val="32"/>
          <w:lang w:val="ru-RU"/>
        </w:rPr>
      </w:pPr>
      <w:r w:rsidRPr="00EE1C98">
        <w:rPr>
          <w:sz w:val="32"/>
          <w:szCs w:val="32"/>
          <w:lang w:val="ru-RU"/>
        </w:rPr>
        <w:t>ПОСТАНОВЛЕНИЕ</w:t>
      </w:r>
    </w:p>
    <w:p w:rsidR="00DC4C28" w:rsidRPr="00DC4C28" w:rsidRDefault="00DC4C28" w:rsidP="00DC4C28">
      <w:pPr>
        <w:jc w:val="center"/>
        <w:rPr>
          <w:b/>
          <w:sz w:val="28"/>
          <w:szCs w:val="28"/>
        </w:rPr>
      </w:pPr>
    </w:p>
    <w:p w:rsidR="00DC4C28" w:rsidRPr="00DC4C28" w:rsidRDefault="00DC4C28" w:rsidP="00DC4C28">
      <w:pPr>
        <w:jc w:val="center"/>
        <w:rPr>
          <w:b/>
          <w:sz w:val="28"/>
          <w:szCs w:val="28"/>
        </w:rPr>
      </w:pPr>
      <w:r w:rsidRPr="00DC4C28">
        <w:rPr>
          <w:b/>
          <w:sz w:val="28"/>
          <w:szCs w:val="28"/>
        </w:rPr>
        <w:t xml:space="preserve">АДМИНИСТРАЦИИ УСПЕНСКОГО СЕЛЬСКОГО ПОСЕЛЕНИЯ </w:t>
      </w:r>
    </w:p>
    <w:p w:rsidR="00DC4C28" w:rsidRPr="00DC4C28" w:rsidRDefault="00DC4C28" w:rsidP="00DC4C28">
      <w:pPr>
        <w:jc w:val="center"/>
        <w:rPr>
          <w:b/>
          <w:sz w:val="28"/>
          <w:szCs w:val="28"/>
        </w:rPr>
      </w:pPr>
      <w:r w:rsidRPr="00DC4C28">
        <w:rPr>
          <w:b/>
          <w:sz w:val="28"/>
          <w:szCs w:val="28"/>
        </w:rPr>
        <w:t>БЕЛОГЛИНСКОГО РАЙОНА</w:t>
      </w:r>
    </w:p>
    <w:p w:rsidR="00DC4C28" w:rsidRPr="00DC4C28" w:rsidRDefault="00DC4C28" w:rsidP="00DC4C28">
      <w:pPr>
        <w:jc w:val="center"/>
        <w:rPr>
          <w:sz w:val="28"/>
          <w:szCs w:val="28"/>
        </w:rPr>
      </w:pPr>
    </w:p>
    <w:p w:rsidR="00DC4C28" w:rsidRDefault="00DD6CB7" w:rsidP="00DC4C28">
      <w:pPr>
        <w:pStyle w:val="3"/>
        <w:jc w:val="center"/>
        <w:rPr>
          <w:rFonts w:ascii="Times New Roman" w:hAnsi="Times New Roman"/>
          <w:b w:val="0"/>
          <w:bCs w:val="0"/>
          <w:szCs w:val="28"/>
          <w:lang w:val="ru-RU"/>
        </w:rPr>
      </w:pPr>
      <w:r>
        <w:rPr>
          <w:rFonts w:ascii="Times New Roman" w:hAnsi="Times New Roman"/>
          <w:b w:val="0"/>
          <w:bCs w:val="0"/>
          <w:szCs w:val="28"/>
          <w:lang w:val="ru-RU"/>
        </w:rPr>
        <w:t xml:space="preserve">                                                                                                              </w:t>
      </w:r>
    </w:p>
    <w:p w:rsidR="00DD6CB7" w:rsidRDefault="00DD6CB7" w:rsidP="00DD6CB7">
      <w:pPr>
        <w:jc w:val="both"/>
        <w:rPr>
          <w:sz w:val="28"/>
          <w:szCs w:val="28"/>
        </w:rPr>
      </w:pPr>
      <w:r>
        <w:rPr>
          <w:sz w:val="28"/>
          <w:szCs w:val="28"/>
        </w:rPr>
        <w:t xml:space="preserve">  </w:t>
      </w:r>
      <w:r w:rsidR="00763561">
        <w:rPr>
          <w:sz w:val="28"/>
          <w:szCs w:val="28"/>
        </w:rPr>
        <w:t>от 30.08.2019</w:t>
      </w:r>
      <w:r>
        <w:rPr>
          <w:sz w:val="28"/>
          <w:szCs w:val="28"/>
        </w:rPr>
        <w:t xml:space="preserve">                                                              </w:t>
      </w:r>
      <w:r w:rsidR="002026AB">
        <w:rPr>
          <w:sz w:val="28"/>
          <w:szCs w:val="28"/>
        </w:rPr>
        <w:t xml:space="preserve">  </w:t>
      </w:r>
      <w:r w:rsidR="00B52B54">
        <w:rPr>
          <w:sz w:val="28"/>
          <w:szCs w:val="28"/>
        </w:rPr>
        <w:t xml:space="preserve">        </w:t>
      </w:r>
      <w:r w:rsidR="00763561">
        <w:rPr>
          <w:sz w:val="28"/>
          <w:szCs w:val="28"/>
        </w:rPr>
        <w:t xml:space="preserve">                      </w:t>
      </w:r>
      <w:r w:rsidR="002026AB">
        <w:rPr>
          <w:sz w:val="28"/>
          <w:szCs w:val="28"/>
        </w:rPr>
        <w:t>№</w:t>
      </w:r>
      <w:r w:rsidR="00763561">
        <w:rPr>
          <w:sz w:val="28"/>
          <w:szCs w:val="28"/>
        </w:rPr>
        <w:t xml:space="preserve"> 125</w:t>
      </w:r>
    </w:p>
    <w:p w:rsidR="00DC4C28" w:rsidRPr="00DC4C28" w:rsidRDefault="00DC4C28" w:rsidP="00DC4C28"/>
    <w:p w:rsidR="00DC4C28" w:rsidRDefault="00DC4C28" w:rsidP="00DC4C28">
      <w:pPr>
        <w:ind w:right="81"/>
        <w:jc w:val="center"/>
        <w:rPr>
          <w:sz w:val="28"/>
          <w:szCs w:val="28"/>
        </w:rPr>
      </w:pPr>
      <w:proofErr w:type="spellStart"/>
      <w:r w:rsidRPr="00DC4C28">
        <w:rPr>
          <w:sz w:val="28"/>
          <w:szCs w:val="28"/>
        </w:rPr>
        <w:t>ст-ца</w:t>
      </w:r>
      <w:proofErr w:type="spellEnd"/>
      <w:r w:rsidRPr="00DC4C28">
        <w:rPr>
          <w:sz w:val="28"/>
          <w:szCs w:val="28"/>
        </w:rPr>
        <w:t xml:space="preserve"> Успенская</w:t>
      </w:r>
    </w:p>
    <w:p w:rsidR="00D83A13" w:rsidRPr="00DC4C28" w:rsidRDefault="00D83A13" w:rsidP="00DC4C28">
      <w:pPr>
        <w:ind w:right="81"/>
        <w:jc w:val="center"/>
        <w:rPr>
          <w:sz w:val="28"/>
          <w:szCs w:val="28"/>
        </w:rPr>
      </w:pPr>
    </w:p>
    <w:p w:rsidR="0052089D" w:rsidRDefault="00B52B54" w:rsidP="00EE1C98">
      <w:pPr>
        <w:jc w:val="center"/>
        <w:rPr>
          <w:b/>
          <w:sz w:val="28"/>
          <w:szCs w:val="28"/>
        </w:rPr>
      </w:pPr>
      <w:r>
        <w:rPr>
          <w:b/>
          <w:sz w:val="28"/>
          <w:szCs w:val="28"/>
        </w:rPr>
        <w:t xml:space="preserve"> «</w:t>
      </w:r>
      <w:r w:rsidR="0052089D">
        <w:rPr>
          <w:b/>
          <w:sz w:val="28"/>
          <w:szCs w:val="28"/>
        </w:rPr>
        <w:t>Об утверждении</w:t>
      </w:r>
      <w:r w:rsidR="007D713D">
        <w:rPr>
          <w:b/>
          <w:sz w:val="28"/>
          <w:szCs w:val="28"/>
        </w:rPr>
        <w:t xml:space="preserve"> </w:t>
      </w:r>
      <w:r w:rsidR="00D83A13">
        <w:rPr>
          <w:b/>
          <w:sz w:val="28"/>
          <w:szCs w:val="28"/>
        </w:rPr>
        <w:t xml:space="preserve">муниципальной </w:t>
      </w:r>
      <w:bookmarkStart w:id="0" w:name="_GoBack"/>
      <w:bookmarkEnd w:id="0"/>
      <w:r w:rsidR="0052089D" w:rsidRPr="00B233AE">
        <w:rPr>
          <w:b/>
          <w:sz w:val="28"/>
          <w:szCs w:val="28"/>
        </w:rPr>
        <w:t xml:space="preserve">программы </w:t>
      </w:r>
      <w:r w:rsidR="00DC4C28">
        <w:rPr>
          <w:b/>
          <w:sz w:val="28"/>
          <w:szCs w:val="28"/>
        </w:rPr>
        <w:t>Успенского</w:t>
      </w:r>
      <w:r w:rsidR="0052089D" w:rsidRPr="00B233AE">
        <w:rPr>
          <w:b/>
          <w:sz w:val="28"/>
          <w:szCs w:val="28"/>
        </w:rPr>
        <w:t xml:space="preserve"> сельского поселения Белоглинского района «Формирование современной городской среды»</w:t>
      </w:r>
      <w:r w:rsidR="00EE1C98">
        <w:rPr>
          <w:b/>
          <w:sz w:val="28"/>
          <w:szCs w:val="28"/>
        </w:rPr>
        <w:t xml:space="preserve"> на 2020-2024</w:t>
      </w:r>
      <w:r w:rsidR="0052089D" w:rsidRPr="00B233AE">
        <w:rPr>
          <w:b/>
          <w:sz w:val="28"/>
          <w:szCs w:val="28"/>
        </w:rPr>
        <w:t xml:space="preserve"> годы</w:t>
      </w:r>
      <w:r>
        <w:rPr>
          <w:b/>
          <w:sz w:val="28"/>
          <w:szCs w:val="28"/>
        </w:rPr>
        <w:t>»</w:t>
      </w:r>
    </w:p>
    <w:p w:rsidR="00763561" w:rsidRDefault="00763561" w:rsidP="0052089D">
      <w:pPr>
        <w:jc w:val="center"/>
        <w:rPr>
          <w:b/>
          <w:sz w:val="28"/>
          <w:szCs w:val="28"/>
        </w:rPr>
      </w:pPr>
    </w:p>
    <w:p w:rsidR="00763561" w:rsidRDefault="00763561" w:rsidP="0052089D">
      <w:pPr>
        <w:jc w:val="center"/>
        <w:rPr>
          <w:b/>
          <w:sz w:val="28"/>
          <w:szCs w:val="28"/>
        </w:rPr>
      </w:pPr>
    </w:p>
    <w:p w:rsidR="0052089D" w:rsidRDefault="00F01CB2" w:rsidP="0052089D">
      <w:pPr>
        <w:ind w:firstLine="708"/>
        <w:jc w:val="both"/>
        <w:rPr>
          <w:sz w:val="28"/>
          <w:szCs w:val="28"/>
        </w:rPr>
      </w:pPr>
      <w:r w:rsidRPr="00F45B04">
        <w:rPr>
          <w:sz w:val="28"/>
          <w:szCs w:val="28"/>
        </w:rPr>
        <w:t xml:space="preserve">В соответствии с </w:t>
      </w:r>
      <w:r w:rsidRPr="00F45B04">
        <w:rPr>
          <w:spacing w:val="-6"/>
          <w:sz w:val="28"/>
          <w:szCs w:val="28"/>
        </w:rPr>
        <w:t>Бюджетным кодексом Российской Федерации,</w:t>
      </w:r>
      <w:r w:rsidRPr="00F45B04">
        <w:rPr>
          <w:sz w:val="28"/>
          <w:szCs w:val="28"/>
        </w:rPr>
        <w:t xml:space="preserve"> Федеральным законом от 06 октября 2003 года </w:t>
      </w:r>
      <w:hyperlink r:id="rId9" w:history="1">
        <w:r w:rsidRPr="00F45B04">
          <w:rPr>
            <w:sz w:val="28"/>
            <w:szCs w:val="28"/>
          </w:rPr>
          <w:t>№ 131-ФЗ</w:t>
        </w:r>
      </w:hyperlink>
      <w:r w:rsidRPr="00F45B04">
        <w:rPr>
          <w:sz w:val="28"/>
          <w:szCs w:val="28"/>
        </w:rPr>
        <w:t xml:space="preserve"> «Об общих принципах организации местного самоуправления в Российской Федерации», постановлением администрации Успенского сельского поселения Белоглинского района от 12 августа 2015 года № 106 «</w:t>
      </w:r>
      <w:r w:rsidRPr="00F45B04">
        <w:rPr>
          <w:bCs/>
          <w:sz w:val="28"/>
          <w:szCs w:val="28"/>
        </w:rPr>
        <w:t xml:space="preserve">Об утверждении Порядка разработки, формирования, утверждения и реализации муниципальных программ Успенского сельского поселения Белоглинского района», </w:t>
      </w:r>
      <w:r w:rsidRPr="006862E1">
        <w:rPr>
          <w:bCs/>
          <w:sz w:val="28"/>
          <w:szCs w:val="28"/>
        </w:rPr>
        <w:t xml:space="preserve"> </w:t>
      </w:r>
      <w:r w:rsidR="0052089D">
        <w:rPr>
          <w:color w:val="000000"/>
          <w:sz w:val="28"/>
          <w:szCs w:val="28"/>
        </w:rPr>
        <w:t xml:space="preserve"> </w:t>
      </w:r>
      <w:r w:rsidR="0052089D">
        <w:rPr>
          <w:sz w:val="28"/>
          <w:szCs w:val="28"/>
        </w:rPr>
        <w:t>постановляю:</w:t>
      </w:r>
    </w:p>
    <w:p w:rsidR="00EE1C98" w:rsidRDefault="00EE1C98" w:rsidP="0052089D">
      <w:pPr>
        <w:ind w:firstLine="708"/>
        <w:jc w:val="both"/>
        <w:rPr>
          <w:sz w:val="28"/>
          <w:szCs w:val="28"/>
        </w:rPr>
      </w:pPr>
      <w:r>
        <w:rPr>
          <w:sz w:val="28"/>
          <w:szCs w:val="28"/>
        </w:rPr>
        <w:t>1.</w:t>
      </w:r>
      <w:r w:rsidRPr="00EE1C98">
        <w:rPr>
          <w:sz w:val="28"/>
          <w:szCs w:val="28"/>
        </w:rPr>
        <w:t xml:space="preserve"> Утвердить муниципальную  программу Успенского сельского поселения Белоглинского района «Формирование совр</w:t>
      </w:r>
      <w:r>
        <w:rPr>
          <w:sz w:val="28"/>
          <w:szCs w:val="28"/>
        </w:rPr>
        <w:t>еменной городской среды» на 2020-2024</w:t>
      </w:r>
      <w:r w:rsidRPr="00EE1C98">
        <w:rPr>
          <w:sz w:val="28"/>
          <w:szCs w:val="28"/>
        </w:rPr>
        <w:t xml:space="preserve"> годы (прилагается).</w:t>
      </w:r>
    </w:p>
    <w:p w:rsidR="00F01CB2" w:rsidRDefault="00EE1C98" w:rsidP="00F01CB2">
      <w:pPr>
        <w:ind w:firstLine="708"/>
        <w:jc w:val="both"/>
        <w:rPr>
          <w:sz w:val="28"/>
          <w:szCs w:val="28"/>
        </w:rPr>
      </w:pPr>
      <w:r w:rsidRPr="00EE1C98">
        <w:rPr>
          <w:sz w:val="28"/>
          <w:szCs w:val="28"/>
        </w:rPr>
        <w:t>2</w:t>
      </w:r>
      <w:r w:rsidR="0052089D" w:rsidRPr="00DC4C28">
        <w:t xml:space="preserve">. </w:t>
      </w:r>
      <w:r w:rsidR="00F01CB2" w:rsidRPr="00F45B04">
        <w:rPr>
          <w:sz w:val="28"/>
          <w:szCs w:val="28"/>
        </w:rPr>
        <w:t xml:space="preserve">Главному специалисту администрации Успенского сельского поселения Белоглинского района  О.П. Михеевой </w:t>
      </w:r>
      <w:r w:rsidR="00F01CB2">
        <w:rPr>
          <w:sz w:val="28"/>
          <w:szCs w:val="28"/>
        </w:rPr>
        <w:t>обнародовать</w:t>
      </w:r>
      <w:r w:rsidR="00F01CB2" w:rsidRPr="00F45B04">
        <w:rPr>
          <w:sz w:val="28"/>
          <w:szCs w:val="28"/>
        </w:rPr>
        <w:t xml:space="preserve"> настоящее постановление и разместить на официальном сайте администрации Успенского сельского поселения Белоглинского района (</w:t>
      </w:r>
      <w:proofErr w:type="spellStart"/>
      <w:r w:rsidR="00F01CB2" w:rsidRPr="00763561">
        <w:rPr>
          <w:sz w:val="28"/>
          <w:szCs w:val="28"/>
        </w:rPr>
        <w:t>www</w:t>
      </w:r>
      <w:proofErr w:type="spellEnd"/>
      <w:r w:rsidR="00F01CB2" w:rsidRPr="00763561">
        <w:rPr>
          <w:sz w:val="28"/>
          <w:szCs w:val="28"/>
        </w:rPr>
        <w:t>.</w:t>
      </w:r>
      <w:proofErr w:type="spellStart"/>
      <w:r w:rsidR="00F01CB2" w:rsidRPr="00763561">
        <w:rPr>
          <w:sz w:val="28"/>
          <w:szCs w:val="28"/>
          <w:lang w:val="en-US"/>
        </w:rPr>
        <w:t>admuspenskoesp</w:t>
      </w:r>
      <w:proofErr w:type="spellEnd"/>
      <w:r w:rsidR="00F01CB2" w:rsidRPr="00763561">
        <w:rPr>
          <w:sz w:val="28"/>
          <w:szCs w:val="28"/>
        </w:rPr>
        <w:t>.</w:t>
      </w:r>
      <w:proofErr w:type="spellStart"/>
      <w:r w:rsidR="00F01CB2" w:rsidRPr="00763561">
        <w:rPr>
          <w:sz w:val="28"/>
          <w:szCs w:val="28"/>
          <w:lang w:val="en-US"/>
        </w:rPr>
        <w:t>ru</w:t>
      </w:r>
      <w:proofErr w:type="spellEnd"/>
      <w:r w:rsidR="00F01CB2" w:rsidRPr="00F45B04">
        <w:rPr>
          <w:sz w:val="28"/>
          <w:szCs w:val="28"/>
        </w:rPr>
        <w:t>).</w:t>
      </w:r>
      <w:r w:rsidR="00F01CB2">
        <w:rPr>
          <w:sz w:val="28"/>
          <w:szCs w:val="28"/>
        </w:rPr>
        <w:tab/>
      </w:r>
    </w:p>
    <w:p w:rsidR="0052089D" w:rsidRDefault="00EE1C98" w:rsidP="00F01CB2">
      <w:pPr>
        <w:ind w:firstLine="708"/>
        <w:jc w:val="both"/>
        <w:rPr>
          <w:sz w:val="28"/>
          <w:szCs w:val="28"/>
        </w:rPr>
      </w:pPr>
      <w:r>
        <w:rPr>
          <w:sz w:val="28"/>
          <w:szCs w:val="28"/>
        </w:rPr>
        <w:t>3</w:t>
      </w:r>
      <w:r w:rsidR="0052089D">
        <w:rPr>
          <w:sz w:val="28"/>
          <w:szCs w:val="28"/>
        </w:rPr>
        <w:t xml:space="preserve">. </w:t>
      </w:r>
      <w:proofErr w:type="gramStart"/>
      <w:r w:rsidR="0052089D">
        <w:rPr>
          <w:sz w:val="28"/>
          <w:szCs w:val="28"/>
        </w:rPr>
        <w:t>Контроль за</w:t>
      </w:r>
      <w:proofErr w:type="gramEnd"/>
      <w:r w:rsidR="0052089D">
        <w:rPr>
          <w:sz w:val="28"/>
          <w:szCs w:val="28"/>
        </w:rPr>
        <w:t xml:space="preserve"> выполнением настоящего постановления  оставляю за собой.</w:t>
      </w:r>
    </w:p>
    <w:p w:rsidR="00F01CB2" w:rsidRPr="00F01CB2" w:rsidRDefault="00F01CB2" w:rsidP="00763561">
      <w:pPr>
        <w:pStyle w:val="a8"/>
        <w:ind w:firstLine="709"/>
        <w:jc w:val="both"/>
        <w:rPr>
          <w:sz w:val="28"/>
          <w:szCs w:val="28"/>
        </w:rPr>
      </w:pPr>
      <w:r>
        <w:rPr>
          <w:sz w:val="28"/>
          <w:szCs w:val="28"/>
        </w:rPr>
        <w:t>4</w:t>
      </w:r>
      <w:r w:rsidRPr="00F01CB2">
        <w:rPr>
          <w:sz w:val="28"/>
          <w:szCs w:val="28"/>
        </w:rPr>
        <w:t>. Настоящее постановление вступает в силу со дня его официального обнародования.</w:t>
      </w:r>
    </w:p>
    <w:p w:rsidR="0052089D" w:rsidRPr="00D83A13" w:rsidRDefault="0052089D" w:rsidP="0052089D">
      <w:pPr>
        <w:widowControl w:val="0"/>
        <w:autoSpaceDE w:val="0"/>
        <w:jc w:val="both"/>
        <w:rPr>
          <w:sz w:val="28"/>
          <w:szCs w:val="28"/>
        </w:rPr>
      </w:pPr>
    </w:p>
    <w:p w:rsidR="0052089D" w:rsidRPr="00D83A13" w:rsidRDefault="0052089D" w:rsidP="0052089D">
      <w:pPr>
        <w:widowControl w:val="0"/>
        <w:autoSpaceDE w:val="0"/>
        <w:jc w:val="both"/>
        <w:rPr>
          <w:sz w:val="28"/>
          <w:szCs w:val="28"/>
        </w:rPr>
      </w:pPr>
    </w:p>
    <w:p w:rsidR="00DC4C28" w:rsidRPr="00DC4C28" w:rsidRDefault="00DC4C28" w:rsidP="00DC4C28">
      <w:pPr>
        <w:jc w:val="both"/>
        <w:rPr>
          <w:sz w:val="28"/>
          <w:szCs w:val="28"/>
        </w:rPr>
      </w:pPr>
      <w:r w:rsidRPr="00DC4C28">
        <w:rPr>
          <w:sz w:val="28"/>
          <w:szCs w:val="28"/>
        </w:rPr>
        <w:t>Глава Успенского сельского поселения</w:t>
      </w:r>
    </w:p>
    <w:p w:rsidR="0052089D" w:rsidRPr="00DC4C28" w:rsidRDefault="00DC4C28" w:rsidP="00DC4C28">
      <w:pPr>
        <w:pStyle w:val="a5"/>
        <w:rPr>
          <w:sz w:val="28"/>
          <w:szCs w:val="28"/>
          <w:lang w:eastAsia="ar-SA"/>
        </w:rPr>
      </w:pPr>
      <w:r w:rsidRPr="00DC4C28">
        <w:rPr>
          <w:sz w:val="28"/>
          <w:szCs w:val="28"/>
        </w:rPr>
        <w:t>Белоглинского района                                                                      Ю.А.</w:t>
      </w:r>
      <w:r w:rsidR="004B10B8">
        <w:rPr>
          <w:sz w:val="28"/>
          <w:szCs w:val="28"/>
        </w:rPr>
        <w:t xml:space="preserve"> </w:t>
      </w:r>
      <w:r w:rsidRPr="00DC4C28">
        <w:rPr>
          <w:sz w:val="28"/>
          <w:szCs w:val="28"/>
        </w:rPr>
        <w:t>Щербакова</w:t>
      </w:r>
    </w:p>
    <w:p w:rsidR="00EE1C98" w:rsidRDefault="00EE1C98" w:rsidP="00D83A13">
      <w:pPr>
        <w:rPr>
          <w:sz w:val="28"/>
          <w:szCs w:val="28"/>
        </w:rPr>
      </w:pPr>
    </w:p>
    <w:p w:rsidR="00F01CB2" w:rsidRPr="00F01CB2" w:rsidRDefault="00F01CB2" w:rsidP="00EE1C98">
      <w:pPr>
        <w:pStyle w:val="a8"/>
        <w:spacing w:after="0"/>
        <w:ind w:left="4479"/>
        <w:jc w:val="center"/>
        <w:rPr>
          <w:sz w:val="28"/>
          <w:szCs w:val="28"/>
        </w:rPr>
      </w:pPr>
      <w:r w:rsidRPr="00F01CB2">
        <w:rPr>
          <w:sz w:val="28"/>
          <w:szCs w:val="28"/>
        </w:rPr>
        <w:lastRenderedPageBreak/>
        <w:t>П</w:t>
      </w:r>
      <w:r w:rsidR="00763561">
        <w:rPr>
          <w:sz w:val="28"/>
          <w:szCs w:val="28"/>
        </w:rPr>
        <w:t>риложение</w:t>
      </w:r>
    </w:p>
    <w:p w:rsidR="00F01CB2" w:rsidRPr="00F01CB2" w:rsidRDefault="00763561" w:rsidP="00EE1C98">
      <w:pPr>
        <w:pStyle w:val="a8"/>
        <w:spacing w:after="0"/>
        <w:ind w:left="4479"/>
        <w:jc w:val="center"/>
        <w:rPr>
          <w:sz w:val="28"/>
          <w:szCs w:val="28"/>
        </w:rPr>
      </w:pPr>
      <w:r>
        <w:rPr>
          <w:sz w:val="28"/>
          <w:szCs w:val="28"/>
        </w:rPr>
        <w:t xml:space="preserve">к </w:t>
      </w:r>
      <w:r w:rsidR="00F01CB2" w:rsidRPr="00F01CB2">
        <w:rPr>
          <w:sz w:val="28"/>
          <w:szCs w:val="28"/>
        </w:rPr>
        <w:t>постановлени</w:t>
      </w:r>
      <w:r>
        <w:rPr>
          <w:sz w:val="28"/>
          <w:szCs w:val="28"/>
        </w:rPr>
        <w:t>ю</w:t>
      </w:r>
      <w:r w:rsidR="00F01CB2" w:rsidRPr="00F01CB2">
        <w:rPr>
          <w:sz w:val="28"/>
          <w:szCs w:val="28"/>
        </w:rPr>
        <w:t xml:space="preserve"> администрации</w:t>
      </w:r>
    </w:p>
    <w:p w:rsidR="00F01CB2" w:rsidRPr="00F01CB2" w:rsidRDefault="00F01CB2" w:rsidP="00EE1C98">
      <w:pPr>
        <w:pStyle w:val="a8"/>
        <w:spacing w:after="0"/>
        <w:ind w:left="4479"/>
        <w:jc w:val="center"/>
        <w:rPr>
          <w:sz w:val="28"/>
          <w:szCs w:val="28"/>
        </w:rPr>
      </w:pPr>
      <w:r w:rsidRPr="00F01CB2">
        <w:rPr>
          <w:sz w:val="28"/>
          <w:szCs w:val="28"/>
        </w:rPr>
        <w:t>Успенского сельского поселения Белоглинского района</w:t>
      </w:r>
    </w:p>
    <w:p w:rsidR="00F01CB2" w:rsidRPr="00F01CB2" w:rsidRDefault="00763561" w:rsidP="00EE1C98">
      <w:pPr>
        <w:pStyle w:val="a8"/>
        <w:spacing w:after="0"/>
        <w:ind w:left="4479"/>
        <w:jc w:val="center"/>
        <w:rPr>
          <w:sz w:val="28"/>
          <w:szCs w:val="28"/>
        </w:rPr>
      </w:pPr>
      <w:r>
        <w:rPr>
          <w:sz w:val="28"/>
          <w:szCs w:val="28"/>
        </w:rPr>
        <w:t>о</w:t>
      </w:r>
      <w:r w:rsidR="00F01CB2" w:rsidRPr="00F01CB2">
        <w:rPr>
          <w:sz w:val="28"/>
          <w:szCs w:val="28"/>
        </w:rPr>
        <w:t>т</w:t>
      </w:r>
      <w:r>
        <w:rPr>
          <w:sz w:val="28"/>
          <w:szCs w:val="28"/>
        </w:rPr>
        <w:t xml:space="preserve"> 30.08.2019</w:t>
      </w:r>
      <w:r w:rsidR="00F01CB2" w:rsidRPr="00F01CB2">
        <w:rPr>
          <w:sz w:val="28"/>
          <w:szCs w:val="28"/>
        </w:rPr>
        <w:t xml:space="preserve"> № </w:t>
      </w:r>
      <w:r>
        <w:rPr>
          <w:sz w:val="28"/>
          <w:szCs w:val="28"/>
        </w:rPr>
        <w:t>125</w:t>
      </w:r>
    </w:p>
    <w:p w:rsidR="00F01CB2" w:rsidRPr="00F01CB2" w:rsidRDefault="00F01CB2" w:rsidP="00F01CB2">
      <w:pPr>
        <w:pStyle w:val="a8"/>
        <w:ind w:left="4500"/>
        <w:jc w:val="center"/>
        <w:rPr>
          <w:sz w:val="28"/>
          <w:szCs w:val="28"/>
        </w:rPr>
      </w:pP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D209F1" w:rsidRDefault="00673CDB" w:rsidP="00041114">
      <w:pPr>
        <w:jc w:val="center"/>
        <w:rPr>
          <w:sz w:val="28"/>
          <w:szCs w:val="28"/>
        </w:rPr>
      </w:pPr>
      <w:r>
        <w:rPr>
          <w:sz w:val="28"/>
          <w:szCs w:val="28"/>
        </w:rPr>
        <w:t>МУНИЦИПАЛЬНАЯ</w:t>
      </w:r>
      <w:r w:rsidR="00041114">
        <w:rPr>
          <w:sz w:val="28"/>
          <w:szCs w:val="28"/>
        </w:rPr>
        <w:t xml:space="preserve"> </w:t>
      </w:r>
      <w:r w:rsidR="00041114" w:rsidRPr="00D209F1">
        <w:rPr>
          <w:sz w:val="28"/>
          <w:szCs w:val="28"/>
        </w:rPr>
        <w:t>ПРОГРАММА</w:t>
      </w:r>
      <w:r>
        <w:rPr>
          <w:sz w:val="28"/>
          <w:szCs w:val="28"/>
        </w:rPr>
        <w:t xml:space="preserve"> </w:t>
      </w:r>
      <w:r w:rsidR="00166F75">
        <w:rPr>
          <w:sz w:val="28"/>
          <w:szCs w:val="28"/>
        </w:rPr>
        <w:t>УСПЕНСКОГО</w:t>
      </w:r>
    </w:p>
    <w:p w:rsidR="00041114" w:rsidRPr="00D209F1" w:rsidRDefault="00673CDB" w:rsidP="00041114">
      <w:pPr>
        <w:jc w:val="center"/>
        <w:rPr>
          <w:sz w:val="28"/>
          <w:szCs w:val="28"/>
        </w:rPr>
      </w:pPr>
      <w:r>
        <w:rPr>
          <w:sz w:val="28"/>
          <w:szCs w:val="28"/>
        </w:rPr>
        <w:t xml:space="preserve">СЕЛЬСКОГО ПОСЕЛЕНИЯ БЕЛОГЛИНСКОГО РАЙОНА </w:t>
      </w:r>
      <w:r w:rsidR="00041114" w:rsidRPr="00D209F1">
        <w:rPr>
          <w:sz w:val="28"/>
          <w:szCs w:val="28"/>
        </w:rPr>
        <w:t>«ФОРМИРОВАНИЕ СОВРЕМЕННОЙ ГОРОДСКОЙ СРЕДЫ</w:t>
      </w:r>
    </w:p>
    <w:p w:rsidR="00041114" w:rsidRPr="00D209F1" w:rsidRDefault="00041114" w:rsidP="00041114">
      <w:pPr>
        <w:jc w:val="center"/>
      </w:pPr>
      <w:r w:rsidRPr="00D209F1">
        <w:rPr>
          <w:sz w:val="28"/>
          <w:szCs w:val="28"/>
        </w:rPr>
        <w:t>НА 20</w:t>
      </w:r>
      <w:r w:rsidR="00EE1C98">
        <w:rPr>
          <w:sz w:val="28"/>
          <w:szCs w:val="28"/>
        </w:rPr>
        <w:t>20</w:t>
      </w:r>
      <w:r>
        <w:rPr>
          <w:sz w:val="28"/>
          <w:szCs w:val="28"/>
        </w:rPr>
        <w:t>-</w:t>
      </w:r>
      <w:r w:rsidRPr="00D209F1">
        <w:rPr>
          <w:sz w:val="28"/>
          <w:szCs w:val="28"/>
        </w:rPr>
        <w:t xml:space="preserve"> 20</w:t>
      </w:r>
      <w:r>
        <w:rPr>
          <w:sz w:val="28"/>
          <w:szCs w:val="28"/>
        </w:rPr>
        <w:t>2</w:t>
      </w:r>
      <w:r w:rsidR="00296B6D">
        <w:rPr>
          <w:sz w:val="28"/>
          <w:szCs w:val="28"/>
        </w:rPr>
        <w:t>4</w:t>
      </w:r>
      <w:r w:rsidRPr="00D209F1">
        <w:rPr>
          <w:sz w:val="28"/>
          <w:szCs w:val="28"/>
        </w:rPr>
        <w:t xml:space="preserve"> ГОДЫ</w:t>
      </w:r>
      <w:r w:rsidR="00C73238">
        <w:rPr>
          <w:sz w:val="28"/>
          <w:szCs w:val="28"/>
        </w:rPr>
        <w:t>»</w:t>
      </w:r>
    </w:p>
    <w:p w:rsidR="00041114" w:rsidRDefault="00041114" w:rsidP="00041114">
      <w:pPr>
        <w:tabs>
          <w:tab w:val="left" w:pos="3450"/>
        </w:tabs>
        <w:rPr>
          <w:sz w:val="28"/>
          <w:szCs w:val="28"/>
        </w:rPr>
      </w:pPr>
    </w:p>
    <w:p w:rsidR="00041114" w:rsidRPr="00451B92" w:rsidRDefault="00041114" w:rsidP="00041114">
      <w:pPr>
        <w:tabs>
          <w:tab w:val="left" w:pos="3450"/>
        </w:tabs>
        <w:jc w:val="center"/>
        <w:rPr>
          <w:sz w:val="28"/>
          <w:szCs w:val="28"/>
        </w:rPr>
      </w:pPr>
      <w:r w:rsidRPr="00451B92">
        <w:rPr>
          <w:sz w:val="28"/>
          <w:szCs w:val="28"/>
        </w:rPr>
        <w:t>ПАСПОРТ</w:t>
      </w:r>
    </w:p>
    <w:p w:rsidR="00041114" w:rsidRDefault="00673CDB" w:rsidP="00041114">
      <w:pPr>
        <w:jc w:val="center"/>
        <w:rPr>
          <w:rFonts w:eastAsia="Calibri"/>
          <w:sz w:val="28"/>
          <w:szCs w:val="28"/>
        </w:rPr>
      </w:pPr>
      <w:r>
        <w:rPr>
          <w:bCs/>
          <w:sz w:val="28"/>
          <w:szCs w:val="28"/>
        </w:rPr>
        <w:t xml:space="preserve">муниципальной </w:t>
      </w:r>
      <w:r w:rsidR="00041114">
        <w:rPr>
          <w:bCs/>
          <w:sz w:val="28"/>
          <w:szCs w:val="28"/>
        </w:rPr>
        <w:t>п</w:t>
      </w:r>
      <w:r w:rsidR="00041114" w:rsidRPr="00451B92">
        <w:rPr>
          <w:bCs/>
          <w:sz w:val="28"/>
          <w:szCs w:val="28"/>
        </w:rPr>
        <w:t xml:space="preserve">рограммы </w:t>
      </w:r>
      <w:r w:rsidR="00DC4C28">
        <w:rPr>
          <w:bCs/>
          <w:sz w:val="28"/>
          <w:szCs w:val="28"/>
        </w:rPr>
        <w:t>Успенского</w:t>
      </w:r>
      <w:r w:rsidR="00041114">
        <w:rPr>
          <w:bCs/>
          <w:sz w:val="28"/>
          <w:szCs w:val="28"/>
        </w:rPr>
        <w:t xml:space="preserve"> сельского поселения Белоглинского района </w:t>
      </w:r>
      <w:r w:rsidR="00041114">
        <w:rPr>
          <w:sz w:val="28"/>
          <w:szCs w:val="28"/>
        </w:rPr>
        <w:t>«</w:t>
      </w:r>
      <w:r w:rsidR="00041114">
        <w:rPr>
          <w:rFonts w:eastAsia="Calibri"/>
          <w:sz w:val="28"/>
          <w:szCs w:val="28"/>
        </w:rPr>
        <w:t>Формирова</w:t>
      </w:r>
      <w:r w:rsidR="00C73238">
        <w:rPr>
          <w:rFonts w:eastAsia="Calibri"/>
          <w:sz w:val="28"/>
          <w:szCs w:val="28"/>
        </w:rPr>
        <w:t>ние современной городской среды</w:t>
      </w:r>
      <w:r w:rsidR="00041114">
        <w:rPr>
          <w:rFonts w:eastAsia="Calibri"/>
          <w:sz w:val="28"/>
          <w:szCs w:val="28"/>
        </w:rPr>
        <w:t xml:space="preserve"> </w:t>
      </w:r>
    </w:p>
    <w:p w:rsidR="00041114" w:rsidRPr="00536447" w:rsidRDefault="00EE1C98" w:rsidP="00041114">
      <w:pPr>
        <w:jc w:val="center"/>
        <w:rPr>
          <w:bCs/>
          <w:sz w:val="28"/>
          <w:szCs w:val="28"/>
        </w:rPr>
      </w:pPr>
      <w:r>
        <w:rPr>
          <w:rFonts w:eastAsia="Calibri"/>
          <w:sz w:val="28"/>
          <w:szCs w:val="28"/>
        </w:rPr>
        <w:t>на 2020</w:t>
      </w:r>
      <w:r w:rsidR="00041114">
        <w:rPr>
          <w:rFonts w:eastAsia="Calibri"/>
          <w:sz w:val="28"/>
          <w:szCs w:val="28"/>
        </w:rPr>
        <w:t>-202</w:t>
      </w:r>
      <w:r w:rsidR="00296B6D">
        <w:rPr>
          <w:rFonts w:eastAsia="Calibri"/>
          <w:sz w:val="28"/>
          <w:szCs w:val="28"/>
        </w:rPr>
        <w:t>4</w:t>
      </w:r>
      <w:r w:rsidR="00041114">
        <w:rPr>
          <w:rFonts w:eastAsia="Calibri"/>
          <w:sz w:val="28"/>
          <w:szCs w:val="28"/>
        </w:rPr>
        <w:t xml:space="preserve"> годы</w:t>
      </w:r>
      <w:r w:rsidR="00C73238">
        <w:rPr>
          <w:rFonts w:eastAsia="Calibri"/>
          <w:sz w:val="28"/>
          <w:szCs w:val="28"/>
        </w:rPr>
        <w:t>»</w:t>
      </w:r>
    </w:p>
    <w:p w:rsidR="00041114" w:rsidRPr="00FD3315" w:rsidRDefault="00041114" w:rsidP="00041114">
      <w:pPr>
        <w:ind w:hanging="142"/>
        <w:rPr>
          <w:bCs/>
        </w:rPr>
      </w:pPr>
    </w:p>
    <w:tbl>
      <w:tblPr>
        <w:tblW w:w="0" w:type="auto"/>
        <w:jc w:val="center"/>
        <w:tblLook w:val="01E0" w:firstRow="1" w:lastRow="1" w:firstColumn="1" w:lastColumn="1" w:noHBand="0" w:noVBand="0"/>
      </w:tblPr>
      <w:tblGrid>
        <w:gridCol w:w="2802"/>
        <w:gridCol w:w="6945"/>
      </w:tblGrid>
      <w:tr w:rsidR="00041114" w:rsidRPr="007F3F05" w:rsidTr="00DC4C28">
        <w:trPr>
          <w:jc w:val="center"/>
        </w:trPr>
        <w:tc>
          <w:tcPr>
            <w:tcW w:w="2802" w:type="dxa"/>
          </w:tcPr>
          <w:p w:rsidR="00DC4C28" w:rsidRDefault="00DC4C28" w:rsidP="00DC4C28">
            <w:pPr>
              <w:rPr>
                <w:sz w:val="28"/>
                <w:szCs w:val="28"/>
              </w:rPr>
            </w:pPr>
            <w:r>
              <w:rPr>
                <w:sz w:val="28"/>
                <w:szCs w:val="28"/>
              </w:rPr>
              <w:t>Ответственный исполнитель</w:t>
            </w:r>
          </w:p>
          <w:p w:rsidR="00041114" w:rsidRPr="007F3F05" w:rsidRDefault="00041114" w:rsidP="00DC4C28">
            <w:pPr>
              <w:rPr>
                <w:sz w:val="28"/>
                <w:szCs w:val="28"/>
              </w:rPr>
            </w:pPr>
            <w:r>
              <w:rPr>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Default="00DC4C28" w:rsidP="00DC4C28">
            <w:pPr>
              <w:rPr>
                <w:bCs/>
                <w:sz w:val="28"/>
                <w:szCs w:val="28"/>
              </w:rPr>
            </w:pPr>
            <w:r>
              <w:rPr>
                <w:bCs/>
                <w:sz w:val="28"/>
                <w:szCs w:val="28"/>
              </w:rPr>
              <w:t>Участники</w:t>
            </w:r>
          </w:p>
          <w:p w:rsidR="00041114" w:rsidRPr="007F3F05" w:rsidRDefault="00041114" w:rsidP="00DC4C28">
            <w:pPr>
              <w:rPr>
                <w:bCs/>
                <w:sz w:val="28"/>
                <w:szCs w:val="28"/>
              </w:rPr>
            </w:pPr>
            <w:r>
              <w:rPr>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Белоглинского района</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Default="005B6EAA" w:rsidP="00DC4C28">
            <w:pPr>
              <w:rPr>
                <w:bCs/>
                <w:sz w:val="28"/>
                <w:szCs w:val="28"/>
              </w:rPr>
            </w:pPr>
            <w:r>
              <w:rPr>
                <w:bCs/>
                <w:sz w:val="28"/>
                <w:szCs w:val="28"/>
              </w:rPr>
              <w:t xml:space="preserve">Цели </w:t>
            </w:r>
            <w:r w:rsidR="00041114">
              <w:rPr>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Белоглинского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t>создание условий для массового отдыха жителей и организация обустройства мест массового пребывания населения</w:t>
            </w:r>
            <w:r>
              <w:rPr>
                <w:sz w:val="28"/>
                <w:szCs w:val="28"/>
              </w:rPr>
              <w:t>;</w:t>
            </w:r>
          </w:p>
          <w:p w:rsidR="00041114" w:rsidRDefault="00041114" w:rsidP="00DC4C2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Default="00041114" w:rsidP="00DC4C28">
            <w:pPr>
              <w:rPr>
                <w:sz w:val="28"/>
                <w:szCs w:val="28"/>
              </w:rPr>
            </w:pPr>
            <w:r w:rsidRPr="007F3F05">
              <w:rPr>
                <w:sz w:val="28"/>
                <w:szCs w:val="28"/>
              </w:rPr>
              <w:t>За</w:t>
            </w:r>
            <w:r w:rsidR="005B6EAA">
              <w:rPr>
                <w:sz w:val="28"/>
                <w:szCs w:val="28"/>
              </w:rPr>
              <w:t xml:space="preserve">дачи </w:t>
            </w:r>
          </w:p>
          <w:p w:rsidR="00041114" w:rsidRPr="007F3F05" w:rsidRDefault="00041114" w:rsidP="00DC4C28">
            <w:pPr>
              <w:rPr>
                <w:sz w:val="28"/>
                <w:szCs w:val="28"/>
              </w:rPr>
            </w:pPr>
            <w:r>
              <w:rPr>
                <w:sz w:val="28"/>
                <w:szCs w:val="28"/>
              </w:rPr>
              <w:t>программы</w:t>
            </w:r>
          </w:p>
        </w:tc>
        <w:tc>
          <w:tcPr>
            <w:tcW w:w="6945" w:type="dxa"/>
          </w:tcPr>
          <w:p w:rsidR="00041114" w:rsidRDefault="00673CDB" w:rsidP="00DC4C28">
            <w:pPr>
              <w:pStyle w:val="Default"/>
              <w:rPr>
                <w:sz w:val="28"/>
                <w:szCs w:val="28"/>
              </w:rPr>
            </w:pPr>
            <w:r>
              <w:rPr>
                <w:sz w:val="28"/>
                <w:szCs w:val="28"/>
              </w:rPr>
              <w:t xml:space="preserve">повышение уровня благоустройства </w:t>
            </w:r>
            <w:r w:rsidR="00041114">
              <w:rPr>
                <w:sz w:val="28"/>
                <w:szCs w:val="28"/>
              </w:rPr>
              <w:t xml:space="preserve">дворовых территорий   и территорий общего пользования </w:t>
            </w:r>
            <w:r w:rsidR="005B6EAA">
              <w:rPr>
                <w:sz w:val="28"/>
                <w:szCs w:val="28"/>
              </w:rPr>
              <w:t>Успенского</w:t>
            </w:r>
            <w:r w:rsidR="00041114" w:rsidRPr="007D685F">
              <w:rPr>
                <w:sz w:val="28"/>
                <w:szCs w:val="28"/>
              </w:rPr>
              <w:t xml:space="preserve"> сельского поселения</w:t>
            </w:r>
            <w:r w:rsidR="00041114">
              <w:rPr>
                <w:sz w:val="28"/>
                <w:szCs w:val="28"/>
              </w:rPr>
              <w:t xml:space="preserve">; </w:t>
            </w:r>
          </w:p>
          <w:p w:rsidR="00041114" w:rsidRDefault="00673CDB" w:rsidP="00DC4C28">
            <w:pPr>
              <w:pStyle w:val="Default"/>
              <w:rPr>
                <w:sz w:val="28"/>
                <w:szCs w:val="28"/>
              </w:rPr>
            </w:pPr>
            <w:r>
              <w:rPr>
                <w:sz w:val="28"/>
                <w:szCs w:val="28"/>
              </w:rPr>
              <w:t xml:space="preserve">обустройство  детских и спортивных </w:t>
            </w:r>
            <w:r w:rsidR="00041114">
              <w:rPr>
                <w:sz w:val="28"/>
                <w:szCs w:val="28"/>
              </w:rPr>
              <w:t xml:space="preserve">площадок; </w:t>
            </w:r>
          </w:p>
          <w:p w:rsidR="00041114" w:rsidRDefault="00041114" w:rsidP="00DC4C28">
            <w:pPr>
              <w:pStyle w:val="Default"/>
              <w:rPr>
                <w:sz w:val="28"/>
                <w:szCs w:val="28"/>
              </w:rPr>
            </w:pPr>
            <w:r>
              <w:rPr>
                <w:sz w:val="28"/>
                <w:szCs w:val="28"/>
              </w:rPr>
              <w:t>организа</w:t>
            </w:r>
            <w:r w:rsidR="00673CDB">
              <w:rPr>
                <w:sz w:val="28"/>
                <w:szCs w:val="28"/>
              </w:rPr>
              <w:t xml:space="preserve">ция освещения дворовых </w:t>
            </w:r>
            <w:r>
              <w:rPr>
                <w:sz w:val="28"/>
                <w:szCs w:val="28"/>
              </w:rPr>
              <w:t xml:space="preserve">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7F3F05" w:rsidRDefault="00041114" w:rsidP="00DC4C28">
            <w:pPr>
              <w:rPr>
                <w:sz w:val="28"/>
                <w:szCs w:val="28"/>
              </w:rPr>
            </w:pPr>
            <w:r>
              <w:rPr>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Срок реализации подпрограммы</w:t>
            </w:r>
          </w:p>
        </w:tc>
        <w:tc>
          <w:tcPr>
            <w:tcW w:w="6945" w:type="dxa"/>
          </w:tcPr>
          <w:p w:rsidR="00041114" w:rsidRPr="007F3F05" w:rsidRDefault="00EE1C98" w:rsidP="00296B6D">
            <w:pPr>
              <w:jc w:val="both"/>
              <w:rPr>
                <w:bCs/>
                <w:sz w:val="28"/>
                <w:szCs w:val="28"/>
              </w:rPr>
            </w:pPr>
            <w:r>
              <w:rPr>
                <w:bCs/>
                <w:sz w:val="28"/>
                <w:szCs w:val="28"/>
              </w:rPr>
              <w:t>2020</w:t>
            </w:r>
            <w:r w:rsidR="00041114">
              <w:rPr>
                <w:bCs/>
                <w:sz w:val="28"/>
                <w:szCs w:val="28"/>
              </w:rPr>
              <w:t>-202</w:t>
            </w:r>
            <w:r w:rsidR="00296B6D">
              <w:rPr>
                <w:bCs/>
                <w:sz w:val="28"/>
                <w:szCs w:val="28"/>
              </w:rPr>
              <w:t>4</w:t>
            </w:r>
            <w:r w:rsidR="00041114">
              <w:rPr>
                <w:bCs/>
                <w:sz w:val="28"/>
                <w:szCs w:val="28"/>
              </w:rPr>
              <w:t xml:space="preserve"> год</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О</w:t>
            </w:r>
            <w:r w:rsidR="00C7166B">
              <w:rPr>
                <w:bCs/>
                <w:sz w:val="28"/>
                <w:szCs w:val="28"/>
              </w:rPr>
              <w:t xml:space="preserve">бъемы бюджетных ассигнований </w:t>
            </w:r>
            <w:r>
              <w:rPr>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EE1C98">
              <w:rPr>
                <w:rFonts w:ascii="Times New Roman" w:hAnsi="Times New Roman" w:cs="Times New Roman"/>
                <w:sz w:val="28"/>
                <w:szCs w:val="28"/>
              </w:rPr>
              <w:t>2</w:t>
            </w:r>
            <w:r w:rsidR="004E60B4">
              <w:rPr>
                <w:rFonts w:ascii="Times New Roman" w:hAnsi="Times New Roman" w:cs="Times New Roman"/>
                <w:sz w:val="28"/>
                <w:szCs w:val="28"/>
              </w:rPr>
              <w:t>00,00</w:t>
            </w:r>
            <w:r>
              <w:rPr>
                <w:rFonts w:ascii="Times New Roman" w:hAnsi="Times New Roman" w:cs="Times New Roman"/>
                <w:sz w:val="28"/>
                <w:szCs w:val="28"/>
              </w:rPr>
              <w:t xml:space="preserve"> тыс. руб.,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100,00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100,00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E679D8"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3</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 xml:space="preserve">0,00 </w:t>
            </w:r>
            <w:r w:rsidRPr="00E679D8">
              <w:rPr>
                <w:rFonts w:ascii="Times New Roman" w:hAnsi="Times New Roman" w:cs="Times New Roman"/>
                <w:sz w:val="28"/>
                <w:szCs w:val="28"/>
              </w:rPr>
              <w:t>тыс. рублей</w:t>
            </w:r>
          </w:p>
          <w:p w:rsidR="00296B6D"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4</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296B6D" w:rsidRDefault="00296B6D" w:rsidP="00296B6D"/>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4E60B4">
              <w:rPr>
                <w:rFonts w:ascii="Times New Roman" w:hAnsi="Times New Roman" w:cs="Times New Roman"/>
                <w:sz w:val="28"/>
                <w:szCs w:val="28"/>
              </w:rPr>
              <w:t>0,00</w:t>
            </w:r>
            <w:r>
              <w:rPr>
                <w:rFonts w:ascii="Times New Roman" w:hAnsi="Times New Roman" w:cs="Times New Roman"/>
                <w:sz w:val="28"/>
                <w:szCs w:val="28"/>
              </w:rPr>
              <w:t xml:space="preserve">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4E60B4">
              <w:rPr>
                <w:rFonts w:ascii="Times New Roman" w:hAnsi="Times New Roman" w:cs="Times New Roman"/>
                <w:sz w:val="28"/>
                <w:szCs w:val="28"/>
              </w:rPr>
              <w:t>0,00</w:t>
            </w:r>
            <w:r>
              <w:rPr>
                <w:rFonts w:ascii="Times New Roman" w:hAnsi="Times New Roman" w:cs="Times New Roman"/>
                <w:sz w:val="28"/>
                <w:szCs w:val="28"/>
              </w:rPr>
              <w:t xml:space="preserve">  тыс. руб.;</w:t>
            </w:r>
          </w:p>
          <w:p w:rsidR="00041114" w:rsidRPr="007F3F05" w:rsidRDefault="00041114" w:rsidP="004E60B4">
            <w:pPr>
              <w:jc w:val="both"/>
              <w:rPr>
                <w:bCs/>
                <w:sz w:val="28"/>
                <w:szCs w:val="28"/>
              </w:rPr>
            </w:pPr>
            <w:r>
              <w:rPr>
                <w:sz w:val="28"/>
                <w:szCs w:val="28"/>
              </w:rPr>
              <w:t xml:space="preserve">местный бюджет – </w:t>
            </w:r>
            <w:r w:rsidR="00EE1C98">
              <w:rPr>
                <w:sz w:val="28"/>
                <w:szCs w:val="28"/>
              </w:rPr>
              <w:t>2</w:t>
            </w:r>
            <w:r w:rsidR="004E60B4">
              <w:rPr>
                <w:sz w:val="28"/>
                <w:szCs w:val="28"/>
              </w:rPr>
              <w:t>00,00</w:t>
            </w:r>
            <w:r>
              <w:rPr>
                <w:sz w:val="28"/>
                <w:szCs w:val="28"/>
              </w:rPr>
              <w:t xml:space="preserve"> 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4E6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4E60B4">
              <w:rPr>
                <w:rFonts w:ascii="Times New Roman" w:hAnsi="Times New Roman" w:cs="Times New Roman"/>
                <w:sz w:val="28"/>
                <w:szCs w:val="28"/>
              </w:rPr>
              <w:t>–</w:t>
            </w:r>
            <w:r>
              <w:rPr>
                <w:rFonts w:ascii="Times New Roman" w:hAnsi="Times New Roman" w:cs="Times New Roman"/>
                <w:sz w:val="28"/>
                <w:szCs w:val="28"/>
              </w:rPr>
              <w:t xml:space="preserve"> </w:t>
            </w:r>
            <w:r w:rsidR="004E60B4">
              <w:rPr>
                <w:rFonts w:ascii="Times New Roman" w:hAnsi="Times New Roman" w:cs="Times New Roman"/>
                <w:sz w:val="28"/>
                <w:szCs w:val="28"/>
              </w:rPr>
              <w:t>0,00</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7F3F05" w:rsidRDefault="00041114" w:rsidP="00DC4C28">
            <w:pPr>
              <w:jc w:val="both"/>
              <w:rPr>
                <w:bCs/>
                <w:sz w:val="28"/>
                <w:szCs w:val="28"/>
              </w:rPr>
            </w:pPr>
            <w:r>
              <w:rPr>
                <w:bCs/>
                <w:sz w:val="28"/>
                <w:szCs w:val="28"/>
              </w:rPr>
              <w:t>Ожидаемые результ</w:t>
            </w:r>
            <w:r w:rsidR="00C7166B">
              <w:rPr>
                <w:bCs/>
                <w:sz w:val="28"/>
                <w:szCs w:val="28"/>
              </w:rPr>
              <w:t xml:space="preserve">аты реализации </w:t>
            </w:r>
            <w:r>
              <w:rPr>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lastRenderedPageBreak/>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9A51F5" w:rsidRDefault="00041114" w:rsidP="00041114">
      <w:pPr>
        <w:pStyle w:val="1"/>
        <w:keepNext w:val="0"/>
        <w:numPr>
          <w:ilvl w:val="0"/>
          <w:numId w:val="40"/>
        </w:numPr>
        <w:shd w:val="clear" w:color="auto" w:fill="auto"/>
        <w:spacing w:before="108" w:after="108" w:line="240" w:lineRule="auto"/>
        <w:rPr>
          <w:b w:val="0"/>
          <w:szCs w:val="28"/>
          <w:lang w:val="ru-RU"/>
        </w:rPr>
      </w:pPr>
      <w:r w:rsidRPr="009A51F5">
        <w:rPr>
          <w:b w:val="0"/>
          <w:szCs w:val="28"/>
          <w:lang w:val="ru-RU"/>
        </w:rPr>
        <w:t xml:space="preserve">Характеристика текущего состояния благоустройства территории </w:t>
      </w:r>
      <w:r w:rsidR="00C7166B">
        <w:rPr>
          <w:b w:val="0"/>
          <w:szCs w:val="28"/>
          <w:lang w:val="ru-RU"/>
        </w:rPr>
        <w:t xml:space="preserve">Успенского </w:t>
      </w:r>
      <w:r w:rsidRPr="009A51F5">
        <w:rPr>
          <w:b w:val="0"/>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 xml:space="preserve">Проблемы восстановления и ремонта асфальтового покрытия дворов, озеленения, освещения дворовых территорий, ремонта (устройства) дождевой </w:t>
      </w:r>
      <w:r w:rsidRPr="003E606E">
        <w:rPr>
          <w:rFonts w:ascii="Times New Roman" w:hAnsi="Times New Roman" w:cs="Times New Roman"/>
          <w:sz w:val="28"/>
          <w:szCs w:val="28"/>
        </w:rPr>
        <w:lastRenderedPageBreak/>
        <w:t>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Белоглинского района «Формирование совр</w:t>
      </w:r>
      <w:r w:rsidR="00166F75">
        <w:rPr>
          <w:rFonts w:ascii="Times New Roman" w:hAnsi="Times New Roman" w:cs="Times New Roman"/>
          <w:sz w:val="28"/>
          <w:szCs w:val="28"/>
        </w:rPr>
        <w:t>ем</w:t>
      </w:r>
      <w:r w:rsidR="00EE1C98">
        <w:rPr>
          <w:rFonts w:ascii="Times New Roman" w:hAnsi="Times New Roman" w:cs="Times New Roman"/>
          <w:sz w:val="28"/>
          <w:szCs w:val="28"/>
        </w:rPr>
        <w:t>енной городской среды» на 2020</w:t>
      </w:r>
      <w:r w:rsidRPr="00240600">
        <w:rPr>
          <w:rFonts w:ascii="Times New Roman" w:hAnsi="Times New Roman" w:cs="Times New Roman"/>
          <w:sz w:val="28"/>
          <w:szCs w:val="28"/>
        </w:rPr>
        <w:t>-202</w:t>
      </w:r>
      <w:r w:rsidR="004E60B4">
        <w:rPr>
          <w:rFonts w:ascii="Times New Roman" w:hAnsi="Times New Roman" w:cs="Times New Roman"/>
          <w:sz w:val="28"/>
          <w:szCs w:val="28"/>
        </w:rPr>
        <w:t>4</w:t>
      </w:r>
      <w:r w:rsidRPr="00240600">
        <w:rPr>
          <w:rFonts w:ascii="Times New Roman" w:hAnsi="Times New Roman" w:cs="Times New Roman"/>
          <w:sz w:val="28"/>
          <w:szCs w:val="28"/>
        </w:rPr>
        <w:t xml:space="preserve">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lastRenderedPageBreak/>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r>
        <w:rPr>
          <w:rFonts w:ascii="Times New Roman" w:hAnsi="Times New Roman" w:cs="Times New Roman"/>
          <w:color w:val="000000" w:themeColor="text1"/>
          <w:sz w:val="28"/>
          <w:szCs w:val="28"/>
        </w:rPr>
        <w:t>Белоглинского</w:t>
      </w:r>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Белоглинского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Белоглинского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сельском поселении Белоглинского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ления Белоглинского района от 31.08.2015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Белоглинского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Белоглинского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Белоглинского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Белоглинского района</w:t>
      </w:r>
      <w:r>
        <w:rPr>
          <w:sz w:val="28"/>
          <w:szCs w:val="28"/>
        </w:rPr>
        <w:t xml:space="preserve"> от </w:t>
      </w:r>
      <w:r w:rsidR="000E32FE">
        <w:rPr>
          <w:sz w:val="28"/>
          <w:szCs w:val="28"/>
        </w:rPr>
        <w:t>31.08.2015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lastRenderedPageBreak/>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t>сельского поселения Белоглинского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Белоглинского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EE1C98">
        <w:rPr>
          <w:rFonts w:ascii="Times New Roman" w:hAnsi="Times New Roman"/>
          <w:sz w:val="28"/>
          <w:szCs w:val="28"/>
        </w:rPr>
        <w:t>руется благоустройство  на  2020</w:t>
      </w:r>
      <w:r>
        <w:rPr>
          <w:rFonts w:ascii="Times New Roman" w:hAnsi="Times New Roman"/>
          <w:sz w:val="28"/>
          <w:szCs w:val="28"/>
        </w:rPr>
        <w:t>-202</w:t>
      </w:r>
      <w:r w:rsidR="004E60B4">
        <w:rPr>
          <w:rFonts w:ascii="Times New Roman" w:hAnsi="Times New Roman"/>
          <w:sz w:val="28"/>
          <w:szCs w:val="28"/>
        </w:rPr>
        <w:t>4</w:t>
      </w:r>
      <w:r>
        <w:rPr>
          <w:rFonts w:ascii="Times New Roman" w:hAnsi="Times New Roman"/>
          <w:sz w:val="28"/>
          <w:szCs w:val="28"/>
        </w:rPr>
        <w:t xml:space="preserve">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9" w:type="dxa"/>
          </w:tcPr>
          <w:p w:rsidR="00041114" w:rsidRPr="009A51F5" w:rsidRDefault="00041114" w:rsidP="004E60B4">
            <w:pPr>
              <w:pStyle w:val="a5"/>
              <w:rPr>
                <w:sz w:val="24"/>
                <w:szCs w:val="24"/>
              </w:rPr>
            </w:pPr>
            <w:r w:rsidRPr="009A51F5">
              <w:rPr>
                <w:sz w:val="24"/>
                <w:szCs w:val="24"/>
              </w:rPr>
              <w:t xml:space="preserve">     Перечень   общественных территорий, включенных в</w:t>
            </w:r>
            <w:r w:rsidR="00EE1C98">
              <w:rPr>
                <w:sz w:val="24"/>
                <w:szCs w:val="24"/>
              </w:rPr>
              <w:t xml:space="preserve"> муниципальную программу на 2020</w:t>
            </w:r>
            <w:r w:rsidRPr="009A51F5">
              <w:rPr>
                <w:sz w:val="24"/>
                <w:szCs w:val="24"/>
              </w:rPr>
              <w:t>-202</w:t>
            </w:r>
            <w:r w:rsidR="004E60B4">
              <w:rPr>
                <w:sz w:val="24"/>
                <w:szCs w:val="24"/>
              </w:rPr>
              <w:t>4</w:t>
            </w:r>
            <w:r w:rsidRPr="009A51F5">
              <w:rPr>
                <w:sz w:val="24"/>
                <w:szCs w:val="24"/>
              </w:rPr>
              <w:t xml:space="preserve">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4E60B4" w:rsidP="00DC4C28">
            <w:pPr>
              <w:pStyle w:val="a5"/>
              <w:jc w:val="center"/>
              <w:rPr>
                <w:sz w:val="24"/>
                <w:szCs w:val="24"/>
              </w:rPr>
            </w:pPr>
            <w:r>
              <w:rPr>
                <w:sz w:val="24"/>
                <w:szCs w:val="24"/>
              </w:rPr>
              <w:t>Парк им. Щербакова</w:t>
            </w: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lastRenderedPageBreak/>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их маломобильных групп населения.</w:t>
      </w:r>
    </w:p>
    <w:p w:rsidR="00041114" w:rsidRDefault="00041114" w:rsidP="00041114">
      <w:pPr>
        <w:autoSpaceDE w:val="0"/>
        <w:autoSpaceDN w:val="0"/>
        <w:adjustRightInd w:val="0"/>
        <w:ind w:firstLine="540"/>
        <w:jc w:val="both"/>
        <w:rPr>
          <w:sz w:val="28"/>
          <w:szCs w:val="28"/>
        </w:rPr>
      </w:pPr>
    </w:p>
    <w:p w:rsidR="00041114" w:rsidRPr="007224FD" w:rsidRDefault="00041114" w:rsidP="00041114">
      <w:pPr>
        <w:pStyle w:val="ConsPlusNormal"/>
        <w:numPr>
          <w:ilvl w:val="0"/>
          <w:numId w:val="40"/>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041114" w:rsidRPr="007224FD" w:rsidRDefault="00041114" w:rsidP="0004111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Pr>
          <w:rFonts w:ascii="Times New Roman" w:hAnsi="Times New Roman" w:cs="Times New Roman"/>
          <w:sz w:val="28"/>
          <w:szCs w:val="28"/>
        </w:rPr>
        <w:t xml:space="preserve"> программы</w:t>
      </w:r>
      <w:r w:rsidRPr="007224FD">
        <w:rPr>
          <w:rFonts w:ascii="Times New Roman" w:hAnsi="Times New Roman" w:cs="Times New Roman"/>
          <w:sz w:val="28"/>
          <w:szCs w:val="28"/>
        </w:rPr>
        <w:t>, цели, задачи, целевые</w:t>
      </w:r>
    </w:p>
    <w:p w:rsidR="00041114" w:rsidRPr="007224FD" w:rsidRDefault="00041114" w:rsidP="00041114">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041114" w:rsidRPr="007224FD" w:rsidRDefault="00041114" w:rsidP="00041114">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Pr="007224FD">
        <w:rPr>
          <w:rFonts w:ascii="Times New Roman" w:hAnsi="Times New Roman" w:cs="Times New Roman"/>
          <w:sz w:val="28"/>
          <w:szCs w:val="28"/>
        </w:rPr>
        <w:t>,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t>Росс</w:t>
      </w:r>
      <w:r>
        <w:rPr>
          <w:sz w:val="28"/>
          <w:szCs w:val="28"/>
        </w:rPr>
        <w:t xml:space="preserve">ийской Федерации от 10.02.2017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EE1C98">
        <w:rPr>
          <w:sz w:val="28"/>
          <w:szCs w:val="28"/>
        </w:rPr>
        <w:t xml:space="preserve"> на 2020</w:t>
      </w:r>
      <w:r>
        <w:rPr>
          <w:sz w:val="28"/>
          <w:szCs w:val="28"/>
        </w:rPr>
        <w:t>-202</w:t>
      </w:r>
      <w:r w:rsidR="004E60B4">
        <w:rPr>
          <w:sz w:val="28"/>
          <w:szCs w:val="28"/>
        </w:rPr>
        <w:t>4</w:t>
      </w:r>
      <w:r>
        <w:rPr>
          <w:sz w:val="28"/>
          <w:szCs w:val="28"/>
        </w:rPr>
        <w:t xml:space="preserve">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lastRenderedPageBreak/>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таблице №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Default="00041114" w:rsidP="00041114">
      <w:pPr>
        <w:pStyle w:val="Default"/>
        <w:jc w:val="center"/>
        <w:rPr>
          <w:sz w:val="28"/>
          <w:szCs w:val="28"/>
        </w:rPr>
      </w:pPr>
      <w:r>
        <w:rPr>
          <w:sz w:val="28"/>
          <w:szCs w:val="28"/>
        </w:rPr>
        <w:t>СВЕДЕНИЯ</w:t>
      </w:r>
    </w:p>
    <w:p w:rsidR="00041114" w:rsidRDefault="00041114" w:rsidP="00041114">
      <w:pPr>
        <w:pStyle w:val="Default"/>
        <w:jc w:val="center"/>
        <w:rPr>
          <w:bCs/>
          <w:sz w:val="28"/>
          <w:szCs w:val="28"/>
        </w:rPr>
      </w:pPr>
      <w:r>
        <w:rPr>
          <w:sz w:val="28"/>
          <w:szCs w:val="28"/>
        </w:rPr>
        <w:t xml:space="preserve">о показателях (индикаторах) </w:t>
      </w:r>
    </w:p>
    <w:p w:rsidR="00041114" w:rsidRDefault="00041114" w:rsidP="00041114">
      <w:pPr>
        <w:jc w:val="center"/>
        <w:rPr>
          <w:rFonts w:eastAsia="Calibri"/>
          <w:sz w:val="28"/>
          <w:szCs w:val="28"/>
        </w:rPr>
      </w:pPr>
      <w:r w:rsidRPr="00451B92">
        <w:rPr>
          <w:bCs/>
          <w:sz w:val="28"/>
          <w:szCs w:val="28"/>
        </w:rPr>
        <w:t xml:space="preserve"> муниципальной  </w:t>
      </w:r>
      <w:r>
        <w:rPr>
          <w:bCs/>
          <w:sz w:val="28"/>
          <w:szCs w:val="28"/>
        </w:rPr>
        <w:t>п</w:t>
      </w:r>
      <w:r w:rsidRPr="00451B92">
        <w:rPr>
          <w:bCs/>
          <w:sz w:val="28"/>
          <w:szCs w:val="28"/>
        </w:rPr>
        <w:t xml:space="preserve">рограммы </w:t>
      </w:r>
      <w:r w:rsidR="00BF0716">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 xml:space="preserve">Формирование современной городской среды» </w:t>
      </w:r>
    </w:p>
    <w:p w:rsidR="00041114" w:rsidRPr="00E66CC2" w:rsidRDefault="00EE1C98" w:rsidP="00041114">
      <w:pPr>
        <w:jc w:val="center"/>
        <w:rPr>
          <w:rFonts w:eastAsia="Calibri"/>
          <w:sz w:val="28"/>
          <w:szCs w:val="28"/>
        </w:rPr>
      </w:pPr>
      <w:r>
        <w:rPr>
          <w:rFonts w:eastAsia="Calibri"/>
          <w:sz w:val="28"/>
          <w:szCs w:val="28"/>
        </w:rPr>
        <w:t>на 2020</w:t>
      </w:r>
      <w:r w:rsidR="00041114">
        <w:rPr>
          <w:rFonts w:eastAsia="Calibri"/>
          <w:sz w:val="28"/>
          <w:szCs w:val="28"/>
        </w:rPr>
        <w:t>-202</w:t>
      </w:r>
      <w:r w:rsidR="002D4667">
        <w:rPr>
          <w:rFonts w:eastAsia="Calibri"/>
          <w:sz w:val="28"/>
          <w:szCs w:val="28"/>
        </w:rPr>
        <w:t>4</w:t>
      </w:r>
      <w:r w:rsidR="00041114">
        <w:rPr>
          <w:rFonts w:eastAsia="Calibri"/>
          <w:sz w:val="28"/>
          <w:szCs w:val="28"/>
        </w:rPr>
        <w:t xml:space="preserve">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EE1C98" w:rsidP="00C73238">
            <w:pPr>
              <w:pStyle w:val="Default"/>
              <w:jc w:val="both"/>
              <w:rPr>
                <w:sz w:val="28"/>
                <w:szCs w:val="28"/>
              </w:rPr>
            </w:pPr>
            <w:r>
              <w:rPr>
                <w:sz w:val="28"/>
                <w:szCs w:val="28"/>
              </w:rPr>
              <w:t>2020</w:t>
            </w:r>
            <w:r w:rsidR="00041114" w:rsidRPr="009A51F5">
              <w:rPr>
                <w:sz w:val="28"/>
                <w:szCs w:val="28"/>
              </w:rPr>
              <w:t>-202</w:t>
            </w:r>
            <w:r w:rsidR="00C73238">
              <w:rPr>
                <w:sz w:val="28"/>
                <w:szCs w:val="28"/>
              </w:rPr>
              <w:t>4</w:t>
            </w:r>
            <w:r w:rsidR="00041114" w:rsidRPr="009A51F5">
              <w:rPr>
                <w:sz w:val="28"/>
                <w:szCs w:val="28"/>
              </w:rPr>
              <w:t xml:space="preserve">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 xml:space="preserve">Доля площади муниципальных </w:t>
            </w:r>
            <w:r w:rsidRPr="009A51F5">
              <w:rPr>
                <w:sz w:val="28"/>
                <w:szCs w:val="28"/>
              </w:rPr>
              <w:lastRenderedPageBreak/>
              <w:t>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7</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7224FD" w:rsidRDefault="00041114" w:rsidP="00041114">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xml:space="preserve">.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программы  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00EE1C98">
        <w:rPr>
          <w:rFonts w:ascii="Times New Roman" w:hAnsi="Times New Roman" w:cs="Times New Roman"/>
          <w:sz w:val="28"/>
          <w:szCs w:val="28"/>
        </w:rPr>
        <w:t xml:space="preserve"> 2020</w:t>
      </w:r>
      <w:r>
        <w:rPr>
          <w:rFonts w:ascii="Times New Roman" w:hAnsi="Times New Roman" w:cs="Times New Roman"/>
          <w:sz w:val="28"/>
          <w:szCs w:val="28"/>
        </w:rPr>
        <w:t>-202</w:t>
      </w:r>
      <w:r w:rsidR="002D4667">
        <w:rPr>
          <w:rFonts w:ascii="Times New Roman" w:hAnsi="Times New Roman" w:cs="Times New Roman"/>
          <w:sz w:val="28"/>
          <w:szCs w:val="28"/>
        </w:rPr>
        <w:t>4</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center"/>
        <w:rPr>
          <w:sz w:val="28"/>
          <w:szCs w:val="28"/>
        </w:rPr>
      </w:pPr>
      <w:r>
        <w:rPr>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both"/>
        <w:rPr>
          <w:sz w:val="28"/>
          <w:szCs w:val="28"/>
        </w:rPr>
      </w:pPr>
      <w:r>
        <w:rPr>
          <w:sz w:val="28"/>
          <w:szCs w:val="28"/>
        </w:rPr>
        <w:t xml:space="preserve">   </w:t>
      </w:r>
    </w:p>
    <w:p w:rsidR="00041114" w:rsidRPr="007224FD" w:rsidRDefault="00041114" w:rsidP="0004111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Pr="007224FD">
        <w:rPr>
          <w:rFonts w:ascii="Times New Roman" w:hAnsi="Times New Roman" w:cs="Times New Roman"/>
          <w:sz w:val="28"/>
          <w:szCs w:val="28"/>
        </w:rPr>
        <w:t>. Информация об участии внебюджетных фондов, муниципальных</w:t>
      </w:r>
    </w:p>
    <w:p w:rsidR="00041114" w:rsidRPr="007224FD" w:rsidRDefault="00041114" w:rsidP="0004111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 Белоглинского района</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Государственные внебюджетные фонды, общественные и научные 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w:t>
      </w:r>
      <w:r w:rsidR="00EE1C98">
        <w:rPr>
          <w:sz w:val="28"/>
          <w:szCs w:val="28"/>
        </w:rPr>
        <w:t>2</w:t>
      </w:r>
      <w:r w:rsidR="002D4667">
        <w:rPr>
          <w:sz w:val="28"/>
          <w:szCs w:val="28"/>
        </w:rPr>
        <w:t>00,00</w:t>
      </w:r>
      <w:r>
        <w:rPr>
          <w:sz w:val="28"/>
          <w:szCs w:val="28"/>
        </w:rPr>
        <w:t xml:space="preserve">  тысяч руб.</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w:t>
      </w:r>
      <w:r w:rsidR="002D4667">
        <w:rPr>
          <w:sz w:val="28"/>
          <w:szCs w:val="28"/>
        </w:rPr>
        <w:t>0,00</w:t>
      </w:r>
      <w:r>
        <w:rPr>
          <w:sz w:val="28"/>
          <w:szCs w:val="28"/>
        </w:rPr>
        <w:t xml:space="preserve"> тысяч рублей;</w:t>
      </w:r>
    </w:p>
    <w:p w:rsidR="00041114" w:rsidRDefault="00041114" w:rsidP="00041114">
      <w:pPr>
        <w:pStyle w:val="Default"/>
        <w:ind w:left="360"/>
        <w:rPr>
          <w:sz w:val="28"/>
          <w:szCs w:val="28"/>
        </w:rPr>
      </w:pPr>
      <w:r>
        <w:rPr>
          <w:sz w:val="28"/>
          <w:szCs w:val="28"/>
        </w:rPr>
        <w:t xml:space="preserve">   </w:t>
      </w:r>
      <w:r w:rsidRPr="00001172">
        <w:rPr>
          <w:sz w:val="28"/>
          <w:szCs w:val="28"/>
        </w:rPr>
        <w:t>за счет сре</w:t>
      </w:r>
      <w:proofErr w:type="gramStart"/>
      <w:r w:rsidRPr="00001172">
        <w:rPr>
          <w:sz w:val="28"/>
          <w:szCs w:val="28"/>
        </w:rPr>
        <w:t xml:space="preserve">дств </w:t>
      </w:r>
      <w:r>
        <w:rPr>
          <w:sz w:val="28"/>
          <w:szCs w:val="28"/>
        </w:rPr>
        <w:t xml:space="preserve"> кр</w:t>
      </w:r>
      <w:proofErr w:type="gramEnd"/>
      <w:r>
        <w:rPr>
          <w:sz w:val="28"/>
          <w:szCs w:val="28"/>
        </w:rPr>
        <w:t xml:space="preserve">аевого </w:t>
      </w:r>
      <w:r w:rsidRPr="00001172">
        <w:rPr>
          <w:sz w:val="28"/>
          <w:szCs w:val="28"/>
        </w:rPr>
        <w:t xml:space="preserve">бюджета </w:t>
      </w:r>
      <w:r>
        <w:rPr>
          <w:sz w:val="28"/>
          <w:szCs w:val="28"/>
        </w:rPr>
        <w:t xml:space="preserve">  </w:t>
      </w:r>
      <w:r w:rsidR="002D4667">
        <w:rPr>
          <w:sz w:val="28"/>
          <w:szCs w:val="28"/>
        </w:rPr>
        <w:t>0,00</w:t>
      </w:r>
      <w:r>
        <w:rPr>
          <w:sz w:val="28"/>
          <w:szCs w:val="28"/>
        </w:rPr>
        <w:t xml:space="preserve">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w:t>
      </w:r>
      <w:r w:rsidR="00EE1C98">
        <w:rPr>
          <w:sz w:val="28"/>
          <w:szCs w:val="28"/>
        </w:rPr>
        <w:t>2</w:t>
      </w:r>
      <w:r w:rsidR="002D4667">
        <w:rPr>
          <w:sz w:val="28"/>
          <w:szCs w:val="28"/>
        </w:rPr>
        <w:t>00,00</w:t>
      </w:r>
      <w:r>
        <w:rPr>
          <w:sz w:val="28"/>
          <w:szCs w:val="28"/>
        </w:rPr>
        <w:t xml:space="preserve"> </w:t>
      </w:r>
    </w:p>
    <w:p w:rsidR="00041114" w:rsidRDefault="00041114" w:rsidP="00041114">
      <w:pPr>
        <w:pStyle w:val="Default"/>
        <w:rPr>
          <w:sz w:val="28"/>
          <w:szCs w:val="28"/>
        </w:rPr>
      </w:pPr>
      <w:r>
        <w:rPr>
          <w:sz w:val="28"/>
          <w:szCs w:val="28"/>
        </w:rPr>
        <w:t>тысяч рублей;</w:t>
      </w:r>
    </w:p>
    <w:p w:rsidR="00041114" w:rsidRDefault="00041114" w:rsidP="00041114">
      <w:pPr>
        <w:pStyle w:val="Default"/>
        <w:ind w:left="360"/>
        <w:rPr>
          <w:sz w:val="28"/>
          <w:szCs w:val="28"/>
        </w:rPr>
      </w:pPr>
      <w:r>
        <w:rPr>
          <w:sz w:val="28"/>
          <w:szCs w:val="28"/>
        </w:rPr>
        <w:t xml:space="preserve">   за счет внебюджетных источников – </w:t>
      </w:r>
      <w:r w:rsidR="002D4667">
        <w:rPr>
          <w:sz w:val="28"/>
          <w:szCs w:val="28"/>
        </w:rPr>
        <w:t>0,00</w:t>
      </w:r>
      <w:r>
        <w:rPr>
          <w:sz w:val="28"/>
          <w:szCs w:val="28"/>
        </w:rPr>
        <w:t xml:space="preserve"> тысяч рублей.</w:t>
      </w:r>
    </w:p>
    <w:p w:rsidR="00041114" w:rsidRDefault="00041114" w:rsidP="00041114">
      <w:pPr>
        <w:pStyle w:val="Default"/>
        <w:ind w:firstLine="567"/>
        <w:rPr>
          <w:sz w:val="28"/>
          <w:szCs w:val="28"/>
        </w:rPr>
      </w:pPr>
    </w:p>
    <w:p w:rsidR="00041114" w:rsidRDefault="00041114" w:rsidP="00041114">
      <w:pPr>
        <w:pStyle w:val="Default"/>
        <w:rPr>
          <w:sz w:val="28"/>
          <w:szCs w:val="28"/>
        </w:rPr>
      </w:pPr>
    </w:p>
    <w:p w:rsidR="00041114" w:rsidRDefault="00041114" w:rsidP="00041114">
      <w:pPr>
        <w:pStyle w:val="Default"/>
        <w:ind w:left="360"/>
        <w:jc w:val="center"/>
        <w:rPr>
          <w:sz w:val="28"/>
          <w:szCs w:val="28"/>
        </w:rPr>
      </w:pPr>
      <w:r>
        <w:rPr>
          <w:sz w:val="28"/>
          <w:szCs w:val="28"/>
        </w:rPr>
        <w:lastRenderedPageBreak/>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Default="00041114" w:rsidP="00041114">
      <w:pPr>
        <w:widowControl w:val="0"/>
        <w:autoSpaceDE w:val="0"/>
        <w:ind w:left="360"/>
        <w:jc w:val="center"/>
        <w:rPr>
          <w:sz w:val="28"/>
          <w:szCs w:val="28"/>
        </w:rPr>
      </w:pPr>
      <w:r>
        <w:rPr>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041114">
      <w:pPr>
        <w:widowControl w:val="0"/>
        <w:autoSpaceDE w:val="0"/>
        <w:ind w:firstLine="708"/>
        <w:jc w:val="both"/>
        <w:rPr>
          <w:sz w:val="28"/>
          <w:szCs w:val="28"/>
        </w:rPr>
      </w:pPr>
      <w:r>
        <w:rPr>
          <w:sz w:val="28"/>
          <w:szCs w:val="28"/>
        </w:rPr>
        <w:t>Перечень мероприятий программы приведен  в таблице № 4</w:t>
      </w:r>
    </w:p>
    <w:p w:rsidR="00041114" w:rsidRDefault="00041114" w:rsidP="00041114">
      <w:pPr>
        <w:tabs>
          <w:tab w:val="left" w:pos="4035"/>
        </w:tabs>
        <w:rPr>
          <w:sz w:val="28"/>
          <w:szCs w:val="28"/>
        </w:rPr>
        <w:sectPr w:rsidR="00041114" w:rsidSect="00DC4C28">
          <w:headerReference w:type="even" r:id="rId10"/>
          <w:headerReference w:type="default" r:id="rId11"/>
          <w:headerReference w:type="first" r:id="rId12"/>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3326"/>
        <w:gridCol w:w="638"/>
        <w:gridCol w:w="1140"/>
        <w:gridCol w:w="1423"/>
        <w:gridCol w:w="1133"/>
        <w:gridCol w:w="992"/>
        <w:gridCol w:w="1275"/>
        <w:gridCol w:w="1274"/>
        <w:gridCol w:w="1906"/>
        <w:gridCol w:w="1490"/>
      </w:tblGrid>
      <w:tr w:rsidR="00041114" w:rsidRPr="00E33E65" w:rsidTr="00DC4C28">
        <w:trPr>
          <w:trHeight w:val="287"/>
          <w:tblHeader/>
          <w:jc w:val="right"/>
        </w:trPr>
        <w:tc>
          <w:tcPr>
            <w:tcW w:w="15310" w:type="dxa"/>
            <w:gridSpan w:val="11"/>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gramStart"/>
            <w:r w:rsidRPr="00E33E65">
              <w:rPr>
                <w:sz w:val="22"/>
              </w:rPr>
              <w:t>п</w:t>
            </w:r>
            <w:proofErr w:type="gramEnd"/>
            <w:r w:rsidRPr="00E33E65">
              <w:rPr>
                <w:sz w:val="22"/>
              </w:rPr>
              <w:t>/п</w:t>
            </w:r>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5"/>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4"/>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Белоглинского района «Формирование современной городской среды» </w:t>
            </w:r>
          </w:p>
          <w:p w:rsidR="00041114" w:rsidRPr="00E33E65" w:rsidRDefault="00EE1C98" w:rsidP="002D4667">
            <w:pPr>
              <w:rPr>
                <w:bCs/>
              </w:rPr>
            </w:pPr>
            <w:r>
              <w:rPr>
                <w:bCs/>
                <w:sz w:val="22"/>
              </w:rPr>
              <w:t>на 2020</w:t>
            </w:r>
            <w:r w:rsidR="00041114" w:rsidRPr="00DD6DEA">
              <w:rPr>
                <w:bCs/>
                <w:sz w:val="22"/>
              </w:rPr>
              <w:t>-202</w:t>
            </w:r>
            <w:r w:rsidR="002D4667">
              <w:rPr>
                <w:bCs/>
                <w:sz w:val="22"/>
              </w:rPr>
              <w:t>4</w:t>
            </w:r>
            <w:r w:rsidR="00041114" w:rsidRPr="00DD6DEA">
              <w:rPr>
                <w:bCs/>
                <w:sz w:val="22"/>
              </w:rPr>
              <w:t xml:space="preserve">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p>
        </w:tc>
        <w:tc>
          <w:tcPr>
            <w:tcW w:w="14597" w:type="dxa"/>
            <w:gridSpan w:val="10"/>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Белоглинского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E76181" w:rsidRPr="00E33E65" w:rsidTr="00DC4C28">
        <w:trPr>
          <w:trHeight w:val="409"/>
          <w:jc w:val="right"/>
        </w:trPr>
        <w:tc>
          <w:tcPr>
            <w:tcW w:w="713" w:type="dxa"/>
            <w:shd w:val="clear" w:color="auto" w:fill="auto"/>
            <w:vAlign w:val="center"/>
          </w:tcPr>
          <w:p w:rsidR="00E76181" w:rsidRDefault="00E76181" w:rsidP="00DC4C28">
            <w:pPr>
              <w:rPr>
                <w:bCs/>
              </w:rPr>
            </w:pPr>
            <w:r>
              <w:rPr>
                <w:bCs/>
                <w:sz w:val="22"/>
              </w:rPr>
              <w:t>1.</w:t>
            </w:r>
          </w:p>
        </w:tc>
        <w:tc>
          <w:tcPr>
            <w:tcW w:w="14597" w:type="dxa"/>
            <w:gridSpan w:val="10"/>
            <w:vAlign w:val="center"/>
          </w:tcPr>
          <w:p w:rsidR="00E76181" w:rsidRPr="00E33E65" w:rsidRDefault="00E76181" w:rsidP="00DC4C28">
            <w:pPr>
              <w:rPr>
                <w:bCs/>
              </w:rPr>
            </w:pPr>
            <w:r w:rsidRPr="00DA1071">
              <w:rPr>
                <w:b/>
              </w:rPr>
              <w:t xml:space="preserve">Основное мероприятие № 1 Мероприятия </w:t>
            </w:r>
            <w:r>
              <w:rPr>
                <w:iCs/>
              </w:rPr>
              <w:t>по обеспечению формирования современной городской среды на территории Успенского сельского поселения</w:t>
            </w:r>
          </w:p>
        </w:tc>
      </w:tr>
      <w:tr w:rsidR="00E76181" w:rsidRPr="00E33E65" w:rsidTr="004B10B8">
        <w:trPr>
          <w:trHeight w:val="60"/>
          <w:jc w:val="right"/>
        </w:trPr>
        <w:tc>
          <w:tcPr>
            <w:tcW w:w="713" w:type="dxa"/>
            <w:vMerge w:val="restart"/>
            <w:shd w:val="clear" w:color="auto" w:fill="auto"/>
            <w:vAlign w:val="center"/>
            <w:hideMark/>
          </w:tcPr>
          <w:p w:rsidR="00E76181" w:rsidRPr="00E33E65" w:rsidRDefault="00E76181" w:rsidP="00033479">
            <w:pPr>
              <w:jc w:val="center"/>
            </w:pPr>
            <w:r>
              <w:rPr>
                <w:sz w:val="22"/>
              </w:rPr>
              <w:t>1.</w:t>
            </w:r>
          </w:p>
        </w:tc>
        <w:tc>
          <w:tcPr>
            <w:tcW w:w="3326" w:type="dxa"/>
            <w:vMerge w:val="restart"/>
            <w:tcBorders>
              <w:right w:val="single" w:sz="4" w:space="0" w:color="auto"/>
            </w:tcBorders>
            <w:shd w:val="clear" w:color="auto" w:fill="auto"/>
            <w:vAlign w:val="center"/>
            <w:hideMark/>
          </w:tcPr>
          <w:p w:rsidR="00E76181" w:rsidRPr="00E33E65" w:rsidRDefault="00E76181" w:rsidP="00455099">
            <w:pPr>
              <w:rPr>
                <w:iCs/>
              </w:rPr>
            </w:pPr>
            <w:r>
              <w:rPr>
                <w:iCs/>
              </w:rPr>
              <w:t>Мероприятия по обеспечению формирования современной городской среды на территории Успенского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E76181" w:rsidRPr="00E33E65" w:rsidRDefault="00E76181" w:rsidP="00DC4C28">
            <w:pPr>
              <w:jc w:val="center"/>
            </w:pPr>
          </w:p>
        </w:tc>
        <w:tc>
          <w:tcPr>
            <w:tcW w:w="1140" w:type="dxa"/>
            <w:tcBorders>
              <w:left w:val="single" w:sz="4" w:space="0" w:color="auto"/>
              <w:bottom w:val="single" w:sz="4" w:space="0" w:color="auto"/>
            </w:tcBorders>
            <w:vAlign w:val="center"/>
          </w:tcPr>
          <w:p w:rsidR="00E76181" w:rsidRPr="00E33E65" w:rsidRDefault="00E76181" w:rsidP="00E76181">
            <w:pPr>
              <w:rPr>
                <w:bCs/>
              </w:rPr>
            </w:pPr>
          </w:p>
        </w:tc>
        <w:tc>
          <w:tcPr>
            <w:tcW w:w="1423" w:type="dxa"/>
            <w:tcBorders>
              <w:bottom w:val="single" w:sz="4" w:space="0" w:color="auto"/>
            </w:tcBorders>
            <w:shd w:val="clear" w:color="auto" w:fill="auto"/>
            <w:vAlign w:val="center"/>
          </w:tcPr>
          <w:p w:rsidR="00E76181" w:rsidRPr="00E33E65" w:rsidRDefault="00E76181" w:rsidP="00DC4C28">
            <w:pPr>
              <w:ind w:left="-107" w:right="-108"/>
              <w:jc w:val="center"/>
              <w:rPr>
                <w:bCs/>
              </w:rPr>
            </w:pPr>
          </w:p>
        </w:tc>
        <w:tc>
          <w:tcPr>
            <w:tcW w:w="1133" w:type="dxa"/>
            <w:tcBorders>
              <w:bottom w:val="single" w:sz="4" w:space="0" w:color="auto"/>
            </w:tcBorders>
            <w:shd w:val="clear" w:color="auto" w:fill="auto"/>
            <w:vAlign w:val="center"/>
          </w:tcPr>
          <w:p w:rsidR="00E76181" w:rsidRPr="00E33E65" w:rsidRDefault="00E76181" w:rsidP="00DC4C28">
            <w:pPr>
              <w:ind w:left="-107" w:right="-108"/>
              <w:rPr>
                <w:bCs/>
              </w:rPr>
            </w:pPr>
          </w:p>
        </w:tc>
        <w:tc>
          <w:tcPr>
            <w:tcW w:w="992" w:type="dxa"/>
            <w:tcBorders>
              <w:bottom w:val="single" w:sz="4" w:space="0" w:color="auto"/>
            </w:tcBorders>
            <w:shd w:val="clear" w:color="auto" w:fill="auto"/>
            <w:vAlign w:val="center"/>
          </w:tcPr>
          <w:p w:rsidR="00E76181" w:rsidRPr="00E33E65" w:rsidRDefault="00E76181" w:rsidP="00E76181">
            <w:pPr>
              <w:ind w:left="-107" w:right="-108"/>
              <w:rPr>
                <w:bCs/>
              </w:rPr>
            </w:pPr>
          </w:p>
        </w:tc>
        <w:tc>
          <w:tcPr>
            <w:tcW w:w="1275" w:type="dxa"/>
            <w:tcBorders>
              <w:bottom w:val="single" w:sz="4" w:space="0" w:color="auto"/>
            </w:tcBorders>
            <w:shd w:val="clear" w:color="auto" w:fill="auto"/>
            <w:vAlign w:val="center"/>
          </w:tcPr>
          <w:p w:rsidR="00E76181" w:rsidRPr="00E33E65" w:rsidRDefault="00E76181" w:rsidP="00DC4C28">
            <w:pPr>
              <w:ind w:left="-107" w:right="-108"/>
              <w:jc w:val="center"/>
              <w:rPr>
                <w:bCs/>
              </w:rPr>
            </w:pPr>
          </w:p>
        </w:tc>
        <w:tc>
          <w:tcPr>
            <w:tcW w:w="1274" w:type="dxa"/>
            <w:tcBorders>
              <w:bottom w:val="single" w:sz="4" w:space="0" w:color="auto"/>
            </w:tcBorders>
            <w:shd w:val="clear" w:color="auto" w:fill="auto"/>
            <w:vAlign w:val="center"/>
          </w:tcPr>
          <w:p w:rsidR="00E76181" w:rsidRPr="00E33E65" w:rsidRDefault="00E76181" w:rsidP="00E76181">
            <w:pPr>
              <w:ind w:left="-107" w:right="-108"/>
              <w:rPr>
                <w:bCs/>
              </w:rPr>
            </w:pPr>
          </w:p>
        </w:tc>
        <w:tc>
          <w:tcPr>
            <w:tcW w:w="1906" w:type="dxa"/>
            <w:vMerge w:val="restart"/>
            <w:vAlign w:val="center"/>
          </w:tcPr>
          <w:p w:rsidR="00E76181" w:rsidRPr="00D72EFB" w:rsidRDefault="00E76181" w:rsidP="00DC4C28">
            <w:r w:rsidRPr="00D72EFB">
              <w:rPr>
                <w:sz w:val="22"/>
                <w:szCs w:val="22"/>
              </w:rPr>
              <w:t xml:space="preserve">достижение </w:t>
            </w:r>
          </w:p>
          <w:p w:rsidR="00E76181" w:rsidRPr="00E33E65" w:rsidRDefault="00E76181"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E76181" w:rsidRPr="00E33E65" w:rsidRDefault="00E76181" w:rsidP="00A1356C">
            <w:r w:rsidRPr="00E33E65">
              <w:rPr>
                <w:sz w:val="22"/>
              </w:rPr>
              <w:t xml:space="preserve">администрация </w:t>
            </w:r>
            <w:r>
              <w:rPr>
                <w:sz w:val="22"/>
              </w:rPr>
              <w:t>Успенского</w:t>
            </w:r>
            <w:r w:rsidRPr="00E33E65">
              <w:rPr>
                <w:sz w:val="22"/>
              </w:rPr>
              <w:t xml:space="preserve"> сельского поселения</w:t>
            </w:r>
          </w:p>
        </w:tc>
      </w:tr>
      <w:tr w:rsidR="00E76181" w:rsidRPr="00E33E65" w:rsidTr="004B10B8">
        <w:trPr>
          <w:trHeight w:val="216"/>
          <w:jc w:val="right"/>
        </w:trPr>
        <w:tc>
          <w:tcPr>
            <w:tcW w:w="713" w:type="dxa"/>
            <w:vMerge/>
            <w:shd w:val="clear" w:color="auto" w:fill="auto"/>
            <w:vAlign w:val="center"/>
            <w:hideMark/>
          </w:tcPr>
          <w:p w:rsidR="00E76181" w:rsidRPr="00E33E65" w:rsidRDefault="00E76181" w:rsidP="00DC4C28"/>
        </w:tc>
        <w:tc>
          <w:tcPr>
            <w:tcW w:w="3326" w:type="dxa"/>
            <w:vMerge/>
            <w:tcBorders>
              <w:right w:val="single" w:sz="4" w:space="0" w:color="auto"/>
            </w:tcBorders>
            <w:shd w:val="clear" w:color="auto" w:fill="auto"/>
            <w:vAlign w:val="center"/>
            <w:hideMark/>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hideMark/>
          </w:tcPr>
          <w:p w:rsidR="00E76181" w:rsidRPr="00E33E65" w:rsidRDefault="00E76181" w:rsidP="00DC4C28"/>
        </w:tc>
        <w:tc>
          <w:tcPr>
            <w:tcW w:w="1140" w:type="dxa"/>
            <w:tcBorders>
              <w:top w:val="single" w:sz="4" w:space="0" w:color="auto"/>
              <w:left w:val="single" w:sz="4" w:space="0" w:color="auto"/>
            </w:tcBorders>
            <w:vAlign w:val="center"/>
          </w:tcPr>
          <w:p w:rsidR="00E76181" w:rsidRPr="00E33E65" w:rsidRDefault="00E76181" w:rsidP="00E76181">
            <w:pPr>
              <w:rPr>
                <w:bCs/>
              </w:rPr>
            </w:pPr>
            <w:r>
              <w:rPr>
                <w:bCs/>
              </w:rPr>
              <w:t>2020</w:t>
            </w:r>
          </w:p>
        </w:tc>
        <w:tc>
          <w:tcPr>
            <w:tcW w:w="1423" w:type="dxa"/>
            <w:tcBorders>
              <w:top w:val="single" w:sz="4" w:space="0" w:color="auto"/>
            </w:tcBorders>
            <w:shd w:val="clear" w:color="auto" w:fill="auto"/>
            <w:vAlign w:val="center"/>
            <w:hideMark/>
          </w:tcPr>
          <w:p w:rsidR="00E76181" w:rsidRPr="00E33E65" w:rsidRDefault="00E76181" w:rsidP="00DC4C28">
            <w:pPr>
              <w:ind w:right="-108"/>
              <w:jc w:val="center"/>
              <w:rPr>
                <w:bCs/>
              </w:rPr>
            </w:pPr>
            <w:r>
              <w:rPr>
                <w:bCs/>
              </w:rPr>
              <w:t>100,00</w:t>
            </w:r>
          </w:p>
        </w:tc>
        <w:tc>
          <w:tcPr>
            <w:tcW w:w="1133" w:type="dxa"/>
            <w:tcBorders>
              <w:top w:val="single" w:sz="4" w:space="0" w:color="auto"/>
            </w:tcBorders>
            <w:shd w:val="clear" w:color="auto" w:fill="auto"/>
          </w:tcPr>
          <w:p w:rsidR="00E76181" w:rsidRDefault="00E76181">
            <w:r w:rsidRPr="00B761E6">
              <w:rPr>
                <w:bCs/>
              </w:rPr>
              <w:t>0,00</w:t>
            </w:r>
          </w:p>
        </w:tc>
        <w:tc>
          <w:tcPr>
            <w:tcW w:w="992" w:type="dxa"/>
            <w:tcBorders>
              <w:top w:val="single" w:sz="4" w:space="0" w:color="auto"/>
            </w:tcBorders>
            <w:shd w:val="clear" w:color="auto" w:fill="auto"/>
            <w:hideMark/>
          </w:tcPr>
          <w:p w:rsidR="00E76181" w:rsidRDefault="00E76181" w:rsidP="00E76181">
            <w:r w:rsidRPr="00B761E6">
              <w:rPr>
                <w:bCs/>
              </w:rPr>
              <w:t>0,00</w:t>
            </w:r>
          </w:p>
        </w:tc>
        <w:tc>
          <w:tcPr>
            <w:tcW w:w="1275" w:type="dxa"/>
            <w:tcBorders>
              <w:top w:val="single" w:sz="4" w:space="0" w:color="auto"/>
            </w:tcBorders>
            <w:shd w:val="clear" w:color="auto" w:fill="auto"/>
            <w:vAlign w:val="center"/>
          </w:tcPr>
          <w:p w:rsidR="00E76181" w:rsidRPr="00E33E65" w:rsidRDefault="00E76181" w:rsidP="00DC4C28">
            <w:pPr>
              <w:ind w:left="-107" w:right="-108"/>
              <w:jc w:val="center"/>
              <w:rPr>
                <w:bCs/>
              </w:rPr>
            </w:pPr>
            <w:r>
              <w:rPr>
                <w:bCs/>
              </w:rPr>
              <w:t>100,00</w:t>
            </w:r>
          </w:p>
        </w:tc>
        <w:tc>
          <w:tcPr>
            <w:tcW w:w="1274" w:type="dxa"/>
            <w:tcBorders>
              <w:top w:val="single" w:sz="4" w:space="0" w:color="auto"/>
            </w:tcBorders>
            <w:shd w:val="clear" w:color="auto" w:fill="auto"/>
          </w:tcPr>
          <w:p w:rsidR="00E76181" w:rsidRDefault="00E76181" w:rsidP="00E76181">
            <w:r w:rsidRPr="00B761E6">
              <w:rPr>
                <w:bCs/>
              </w:rPr>
              <w:t>0,00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E33E65" w:rsidRDefault="00E76181" w:rsidP="00E76181">
            <w:pPr>
              <w:rPr>
                <w:bCs/>
              </w:rPr>
            </w:pPr>
            <w:r w:rsidRPr="00E33E65">
              <w:rPr>
                <w:bCs/>
                <w:sz w:val="22"/>
              </w:rPr>
              <w:t>20</w:t>
            </w:r>
            <w:r>
              <w:rPr>
                <w:bCs/>
                <w:sz w:val="22"/>
              </w:rPr>
              <w:t>21</w:t>
            </w:r>
          </w:p>
        </w:tc>
        <w:tc>
          <w:tcPr>
            <w:tcW w:w="1423" w:type="dxa"/>
            <w:shd w:val="clear" w:color="auto" w:fill="auto"/>
            <w:vAlign w:val="center"/>
          </w:tcPr>
          <w:p w:rsidR="00E76181" w:rsidRPr="00E33E65" w:rsidRDefault="00E76181" w:rsidP="00DC4C28">
            <w:pPr>
              <w:ind w:left="-107" w:right="-108"/>
              <w:jc w:val="center"/>
              <w:rPr>
                <w:bCs/>
              </w:rPr>
            </w:pPr>
            <w:r>
              <w:rPr>
                <w:bCs/>
              </w:rPr>
              <w:t>100,00</w:t>
            </w:r>
          </w:p>
        </w:tc>
        <w:tc>
          <w:tcPr>
            <w:tcW w:w="1133" w:type="dxa"/>
            <w:shd w:val="clear" w:color="auto" w:fill="auto"/>
          </w:tcPr>
          <w:p w:rsidR="00E76181" w:rsidRDefault="00E76181">
            <w:r w:rsidRPr="00B761E6">
              <w:rPr>
                <w:bCs/>
              </w:rPr>
              <w:t>0,00</w:t>
            </w:r>
          </w:p>
        </w:tc>
        <w:tc>
          <w:tcPr>
            <w:tcW w:w="992" w:type="dxa"/>
            <w:shd w:val="clear" w:color="auto" w:fill="auto"/>
          </w:tcPr>
          <w:p w:rsidR="00E76181" w:rsidRDefault="00E76181" w:rsidP="00E76181">
            <w:r w:rsidRPr="00B761E6">
              <w:rPr>
                <w:bCs/>
              </w:rPr>
              <w:t>0,00</w:t>
            </w:r>
          </w:p>
        </w:tc>
        <w:tc>
          <w:tcPr>
            <w:tcW w:w="1275" w:type="dxa"/>
            <w:shd w:val="clear" w:color="auto" w:fill="auto"/>
            <w:vAlign w:val="center"/>
          </w:tcPr>
          <w:p w:rsidR="00E76181" w:rsidRPr="00E33E65" w:rsidRDefault="00E76181" w:rsidP="00DC4C28">
            <w:pPr>
              <w:ind w:left="-107" w:right="-108"/>
              <w:jc w:val="center"/>
              <w:rPr>
                <w:bCs/>
              </w:rPr>
            </w:pPr>
            <w:r>
              <w:rPr>
                <w:bCs/>
              </w:rPr>
              <w:t>100,00</w:t>
            </w:r>
          </w:p>
        </w:tc>
        <w:tc>
          <w:tcPr>
            <w:tcW w:w="1274" w:type="dxa"/>
            <w:shd w:val="clear" w:color="auto" w:fill="auto"/>
          </w:tcPr>
          <w:p w:rsidR="00E76181" w:rsidRDefault="00E76181" w:rsidP="00E76181">
            <w:r w:rsidRPr="00B761E6">
              <w:rPr>
                <w:bCs/>
              </w:rPr>
              <w:t>0,00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E33E65" w:rsidRDefault="00E76181" w:rsidP="00E76181">
            <w:pPr>
              <w:rPr>
                <w:bCs/>
              </w:rPr>
            </w:pPr>
            <w:r w:rsidRPr="00E33E65">
              <w:rPr>
                <w:bCs/>
                <w:sz w:val="22"/>
              </w:rPr>
              <w:t>20</w:t>
            </w:r>
            <w:r>
              <w:rPr>
                <w:bCs/>
                <w:sz w:val="22"/>
              </w:rPr>
              <w:t>22</w:t>
            </w:r>
          </w:p>
        </w:tc>
        <w:tc>
          <w:tcPr>
            <w:tcW w:w="1423" w:type="dxa"/>
            <w:shd w:val="clear" w:color="auto" w:fill="auto"/>
            <w:vAlign w:val="center"/>
          </w:tcPr>
          <w:p w:rsidR="00E76181" w:rsidRPr="00E33E65" w:rsidRDefault="00E76181" w:rsidP="00DC4C28">
            <w:pPr>
              <w:ind w:left="-107" w:right="-108"/>
              <w:jc w:val="center"/>
              <w:rPr>
                <w:bCs/>
              </w:rPr>
            </w:pPr>
            <w:r>
              <w:rPr>
                <w:bCs/>
              </w:rPr>
              <w:t>0,00</w:t>
            </w:r>
          </w:p>
        </w:tc>
        <w:tc>
          <w:tcPr>
            <w:tcW w:w="1133" w:type="dxa"/>
            <w:shd w:val="clear" w:color="auto" w:fill="auto"/>
          </w:tcPr>
          <w:p w:rsidR="00E76181" w:rsidRDefault="00E76181">
            <w:r w:rsidRPr="00B761E6">
              <w:rPr>
                <w:bCs/>
              </w:rPr>
              <w:t>0,00</w:t>
            </w:r>
          </w:p>
        </w:tc>
        <w:tc>
          <w:tcPr>
            <w:tcW w:w="992" w:type="dxa"/>
            <w:shd w:val="clear" w:color="auto" w:fill="auto"/>
          </w:tcPr>
          <w:p w:rsidR="00E76181" w:rsidRDefault="00E76181" w:rsidP="00E76181">
            <w:r w:rsidRPr="00B761E6">
              <w:rPr>
                <w:bCs/>
              </w:rPr>
              <w:t>0,00</w:t>
            </w:r>
          </w:p>
        </w:tc>
        <w:tc>
          <w:tcPr>
            <w:tcW w:w="1275" w:type="dxa"/>
            <w:shd w:val="clear" w:color="auto" w:fill="auto"/>
            <w:vAlign w:val="center"/>
          </w:tcPr>
          <w:p w:rsidR="00E76181" w:rsidRPr="00E33E65" w:rsidRDefault="00E76181" w:rsidP="00DC4C28">
            <w:pPr>
              <w:ind w:left="-107" w:right="-108"/>
              <w:jc w:val="center"/>
              <w:rPr>
                <w:bCs/>
              </w:rPr>
            </w:pPr>
            <w:r>
              <w:rPr>
                <w:bCs/>
              </w:rPr>
              <w:t>0,00</w:t>
            </w:r>
          </w:p>
        </w:tc>
        <w:tc>
          <w:tcPr>
            <w:tcW w:w="1274" w:type="dxa"/>
            <w:shd w:val="clear" w:color="auto" w:fill="auto"/>
          </w:tcPr>
          <w:p w:rsidR="00E76181" w:rsidRDefault="00E76181" w:rsidP="00E76181">
            <w:r w:rsidRPr="00B761E6">
              <w:rPr>
                <w:bCs/>
              </w:rPr>
              <w:t>0,00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E33E65" w:rsidRDefault="00E76181" w:rsidP="00E76181">
            <w:pPr>
              <w:rPr>
                <w:bCs/>
              </w:rPr>
            </w:pPr>
            <w:r w:rsidRPr="00E33E65">
              <w:rPr>
                <w:bCs/>
                <w:sz w:val="22"/>
              </w:rPr>
              <w:t>202</w:t>
            </w:r>
            <w:r>
              <w:rPr>
                <w:bCs/>
                <w:sz w:val="22"/>
              </w:rPr>
              <w:t>3</w:t>
            </w:r>
          </w:p>
        </w:tc>
        <w:tc>
          <w:tcPr>
            <w:tcW w:w="1423" w:type="dxa"/>
            <w:shd w:val="clear" w:color="auto" w:fill="auto"/>
            <w:vAlign w:val="center"/>
          </w:tcPr>
          <w:p w:rsidR="00E76181" w:rsidRPr="00E33E65" w:rsidRDefault="00E76181" w:rsidP="00DC4C28">
            <w:pPr>
              <w:ind w:left="-107" w:right="-108"/>
              <w:jc w:val="center"/>
              <w:rPr>
                <w:bCs/>
              </w:rPr>
            </w:pPr>
            <w:r>
              <w:rPr>
                <w:bCs/>
              </w:rPr>
              <w:t>0,00</w:t>
            </w:r>
          </w:p>
        </w:tc>
        <w:tc>
          <w:tcPr>
            <w:tcW w:w="1133" w:type="dxa"/>
            <w:shd w:val="clear" w:color="auto" w:fill="auto"/>
          </w:tcPr>
          <w:p w:rsidR="00E76181" w:rsidRDefault="00E76181">
            <w:r w:rsidRPr="00B761E6">
              <w:rPr>
                <w:bCs/>
              </w:rPr>
              <w:t>0,00</w:t>
            </w:r>
          </w:p>
        </w:tc>
        <w:tc>
          <w:tcPr>
            <w:tcW w:w="992" w:type="dxa"/>
            <w:shd w:val="clear" w:color="auto" w:fill="auto"/>
          </w:tcPr>
          <w:p w:rsidR="00E76181" w:rsidRDefault="00E76181" w:rsidP="00E76181">
            <w:r w:rsidRPr="00B761E6">
              <w:rPr>
                <w:bCs/>
              </w:rPr>
              <w:t>0,00</w:t>
            </w:r>
          </w:p>
        </w:tc>
        <w:tc>
          <w:tcPr>
            <w:tcW w:w="1275" w:type="dxa"/>
            <w:shd w:val="clear" w:color="auto" w:fill="auto"/>
            <w:vAlign w:val="center"/>
          </w:tcPr>
          <w:p w:rsidR="00E76181" w:rsidRPr="00E33E65" w:rsidRDefault="00E76181" w:rsidP="00DC4C28">
            <w:pPr>
              <w:ind w:left="-107" w:right="-108"/>
              <w:jc w:val="center"/>
              <w:rPr>
                <w:bCs/>
              </w:rPr>
            </w:pPr>
            <w:r>
              <w:rPr>
                <w:bCs/>
              </w:rPr>
              <w:t>0,00</w:t>
            </w:r>
          </w:p>
        </w:tc>
        <w:tc>
          <w:tcPr>
            <w:tcW w:w="1274" w:type="dxa"/>
            <w:shd w:val="clear" w:color="auto" w:fill="auto"/>
          </w:tcPr>
          <w:p w:rsidR="00E76181" w:rsidRDefault="00E76181" w:rsidP="00E76181">
            <w:r w:rsidRPr="00B761E6">
              <w:rPr>
                <w:bCs/>
              </w:rPr>
              <w:t>0,00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2024</w:t>
            </w:r>
          </w:p>
        </w:tc>
        <w:tc>
          <w:tcPr>
            <w:tcW w:w="1423" w:type="dxa"/>
            <w:shd w:val="clear" w:color="auto" w:fill="auto"/>
            <w:vAlign w:val="center"/>
          </w:tcPr>
          <w:p w:rsidR="00E76181" w:rsidRPr="00E33E65" w:rsidRDefault="00E76181" w:rsidP="00DC4C28">
            <w:pPr>
              <w:ind w:left="-107" w:right="-108"/>
              <w:jc w:val="center"/>
              <w:rPr>
                <w:bCs/>
              </w:rPr>
            </w:pPr>
            <w:r>
              <w:rPr>
                <w:bCs/>
              </w:rPr>
              <w:t>0,00</w:t>
            </w:r>
          </w:p>
        </w:tc>
        <w:tc>
          <w:tcPr>
            <w:tcW w:w="1133" w:type="dxa"/>
            <w:shd w:val="clear" w:color="auto" w:fill="auto"/>
          </w:tcPr>
          <w:p w:rsidR="00E76181" w:rsidRDefault="00E76181">
            <w:r w:rsidRPr="00B761E6">
              <w:rPr>
                <w:bCs/>
              </w:rPr>
              <w:t>0,00</w:t>
            </w:r>
          </w:p>
        </w:tc>
        <w:tc>
          <w:tcPr>
            <w:tcW w:w="992" w:type="dxa"/>
            <w:shd w:val="clear" w:color="auto" w:fill="auto"/>
          </w:tcPr>
          <w:p w:rsidR="00E76181" w:rsidRDefault="00E76181" w:rsidP="00E76181">
            <w:r w:rsidRPr="00B761E6">
              <w:rPr>
                <w:bCs/>
              </w:rPr>
              <w:t>0,00</w:t>
            </w:r>
          </w:p>
        </w:tc>
        <w:tc>
          <w:tcPr>
            <w:tcW w:w="1275" w:type="dxa"/>
            <w:shd w:val="clear" w:color="auto" w:fill="auto"/>
            <w:vAlign w:val="center"/>
          </w:tcPr>
          <w:p w:rsidR="00E76181" w:rsidRPr="00E33E65" w:rsidRDefault="00E76181" w:rsidP="00DC4C28">
            <w:pPr>
              <w:ind w:left="-107" w:right="-108"/>
              <w:jc w:val="center"/>
              <w:rPr>
                <w:bCs/>
              </w:rPr>
            </w:pPr>
            <w:r>
              <w:rPr>
                <w:bCs/>
              </w:rPr>
              <w:t>0,00</w:t>
            </w:r>
          </w:p>
        </w:tc>
        <w:tc>
          <w:tcPr>
            <w:tcW w:w="1274" w:type="dxa"/>
            <w:shd w:val="clear" w:color="auto" w:fill="auto"/>
          </w:tcPr>
          <w:p w:rsidR="00E76181" w:rsidRDefault="00E76181" w:rsidP="00E76181">
            <w:r w:rsidRPr="00B761E6">
              <w:rPr>
                <w:bCs/>
              </w:rPr>
              <w:t>0,00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Всего</w:t>
            </w:r>
          </w:p>
        </w:tc>
        <w:tc>
          <w:tcPr>
            <w:tcW w:w="1423" w:type="dxa"/>
            <w:shd w:val="clear" w:color="auto" w:fill="auto"/>
            <w:vAlign w:val="center"/>
          </w:tcPr>
          <w:p w:rsidR="00E76181" w:rsidRPr="00E33E65" w:rsidRDefault="00EE1C98" w:rsidP="00E76181">
            <w:pPr>
              <w:ind w:left="-107" w:right="-108"/>
              <w:jc w:val="center"/>
              <w:rPr>
                <w:bCs/>
              </w:rPr>
            </w:pPr>
            <w:r>
              <w:rPr>
                <w:bCs/>
              </w:rPr>
              <w:t>2</w:t>
            </w:r>
            <w:r w:rsidR="00E76181">
              <w:rPr>
                <w:bCs/>
              </w:rPr>
              <w:t>00,00</w:t>
            </w:r>
          </w:p>
        </w:tc>
        <w:tc>
          <w:tcPr>
            <w:tcW w:w="1133" w:type="dxa"/>
            <w:shd w:val="clear" w:color="auto" w:fill="auto"/>
          </w:tcPr>
          <w:p w:rsidR="00E76181" w:rsidRDefault="00E76181">
            <w:r w:rsidRPr="00B761E6">
              <w:rPr>
                <w:bCs/>
              </w:rPr>
              <w:t>0,00</w:t>
            </w:r>
          </w:p>
        </w:tc>
        <w:tc>
          <w:tcPr>
            <w:tcW w:w="992" w:type="dxa"/>
            <w:shd w:val="clear" w:color="auto" w:fill="auto"/>
          </w:tcPr>
          <w:p w:rsidR="00E76181" w:rsidRDefault="00E76181" w:rsidP="00E76181">
            <w:r w:rsidRPr="00B761E6">
              <w:rPr>
                <w:bCs/>
              </w:rPr>
              <w:t>0,00</w:t>
            </w:r>
          </w:p>
        </w:tc>
        <w:tc>
          <w:tcPr>
            <w:tcW w:w="1275" w:type="dxa"/>
            <w:shd w:val="clear" w:color="auto" w:fill="auto"/>
            <w:vAlign w:val="center"/>
          </w:tcPr>
          <w:p w:rsidR="00E76181" w:rsidRPr="00E33E65" w:rsidRDefault="00E76181" w:rsidP="00DC4C28">
            <w:pPr>
              <w:ind w:left="-107" w:right="-108"/>
              <w:jc w:val="center"/>
              <w:rPr>
                <w:bCs/>
              </w:rPr>
            </w:pPr>
            <w:r>
              <w:rPr>
                <w:bCs/>
              </w:rPr>
              <w:t>400,00</w:t>
            </w:r>
          </w:p>
        </w:tc>
        <w:tc>
          <w:tcPr>
            <w:tcW w:w="1274" w:type="dxa"/>
            <w:shd w:val="clear" w:color="auto" w:fill="auto"/>
          </w:tcPr>
          <w:p w:rsidR="00E76181" w:rsidRDefault="00E76181" w:rsidP="00E76181">
            <w:r w:rsidRPr="00B761E6">
              <w:rPr>
                <w:bCs/>
              </w:rPr>
              <w:t>0,00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4B10B8">
        <w:trPr>
          <w:trHeight w:val="110"/>
          <w:jc w:val="right"/>
        </w:trPr>
        <w:tc>
          <w:tcPr>
            <w:tcW w:w="713" w:type="dxa"/>
            <w:vMerge w:val="restart"/>
            <w:shd w:val="clear" w:color="auto" w:fill="auto"/>
            <w:vAlign w:val="center"/>
            <w:hideMark/>
          </w:tcPr>
          <w:p w:rsidR="00E76181" w:rsidRPr="00E33E65" w:rsidRDefault="00E76181" w:rsidP="00033479">
            <w:pPr>
              <w:jc w:val="center"/>
            </w:pPr>
            <w:r>
              <w:rPr>
                <w:sz w:val="22"/>
              </w:rPr>
              <w:t>1.</w:t>
            </w:r>
            <w:r w:rsidR="00033479">
              <w:rPr>
                <w:sz w:val="22"/>
              </w:rPr>
              <w:t>1</w:t>
            </w:r>
            <w:r w:rsidRPr="00E33E65">
              <w:rPr>
                <w:sz w:val="22"/>
              </w:rPr>
              <w:t>.</w:t>
            </w:r>
          </w:p>
        </w:tc>
        <w:tc>
          <w:tcPr>
            <w:tcW w:w="3326" w:type="dxa"/>
            <w:vMerge w:val="restart"/>
            <w:shd w:val="clear" w:color="auto" w:fill="auto"/>
            <w:vAlign w:val="center"/>
            <w:hideMark/>
          </w:tcPr>
          <w:p w:rsidR="00E76181" w:rsidRPr="00E33E65" w:rsidRDefault="00E76181" w:rsidP="008A2A0F">
            <w:pPr>
              <w:rPr>
                <w:bCs/>
              </w:rPr>
            </w:pPr>
            <w:r>
              <w:rPr>
                <w:bCs/>
                <w:sz w:val="22"/>
              </w:rPr>
              <w:t>Изготовление топографической съемки, разработка проектно-сметной документации</w:t>
            </w:r>
            <w:r w:rsidRPr="005638DD">
              <w:t>»</w:t>
            </w:r>
            <w:r>
              <w:rPr>
                <w:iCs/>
                <w:sz w:val="22"/>
              </w:rPr>
              <w:t xml:space="preserve"> Проведение государственной экспертизы, кадастровых работ</w:t>
            </w:r>
          </w:p>
        </w:tc>
        <w:tc>
          <w:tcPr>
            <w:tcW w:w="638" w:type="dxa"/>
            <w:vMerge w:val="restart"/>
            <w:shd w:val="clear" w:color="auto" w:fill="auto"/>
            <w:vAlign w:val="center"/>
            <w:hideMark/>
          </w:tcPr>
          <w:p w:rsidR="00E76181" w:rsidRPr="00E33E65" w:rsidRDefault="00E76181" w:rsidP="00DC4C28">
            <w:pPr>
              <w:rPr>
                <w:bCs/>
              </w:rPr>
            </w:pPr>
          </w:p>
          <w:p w:rsidR="00E76181" w:rsidRPr="00E33E65" w:rsidRDefault="00E76181" w:rsidP="00DC4C28">
            <w:pPr>
              <w:rPr>
                <w:bCs/>
              </w:rPr>
            </w:pPr>
          </w:p>
        </w:tc>
        <w:tc>
          <w:tcPr>
            <w:tcW w:w="1140" w:type="dxa"/>
            <w:vAlign w:val="center"/>
          </w:tcPr>
          <w:p w:rsidR="00E76181" w:rsidRPr="00E33E65" w:rsidRDefault="00E76181" w:rsidP="00DC4C28">
            <w:pPr>
              <w:rPr>
                <w:bCs/>
              </w:rPr>
            </w:pPr>
          </w:p>
        </w:tc>
        <w:tc>
          <w:tcPr>
            <w:tcW w:w="1423" w:type="dxa"/>
            <w:shd w:val="clear" w:color="auto" w:fill="auto"/>
            <w:vAlign w:val="center"/>
          </w:tcPr>
          <w:p w:rsidR="00E76181" w:rsidRPr="00E33E65" w:rsidRDefault="00E76181" w:rsidP="00DC4C28">
            <w:pPr>
              <w:rPr>
                <w:bCs/>
              </w:rPr>
            </w:pPr>
          </w:p>
        </w:tc>
        <w:tc>
          <w:tcPr>
            <w:tcW w:w="1133" w:type="dxa"/>
            <w:shd w:val="clear" w:color="auto" w:fill="auto"/>
            <w:vAlign w:val="center"/>
          </w:tcPr>
          <w:p w:rsidR="00E76181" w:rsidRPr="00E33E65" w:rsidRDefault="00E76181" w:rsidP="00E76181">
            <w:pPr>
              <w:ind w:left="-107" w:right="-108"/>
              <w:rPr>
                <w:bCs/>
              </w:rPr>
            </w:pPr>
          </w:p>
        </w:tc>
        <w:tc>
          <w:tcPr>
            <w:tcW w:w="992" w:type="dxa"/>
            <w:shd w:val="clear" w:color="auto" w:fill="auto"/>
            <w:vAlign w:val="center"/>
          </w:tcPr>
          <w:p w:rsidR="00E76181" w:rsidRPr="00E33E65" w:rsidRDefault="00E76181" w:rsidP="00DC4C28">
            <w:pPr>
              <w:jc w:val="center"/>
              <w:rPr>
                <w:bCs/>
              </w:rPr>
            </w:pPr>
          </w:p>
        </w:tc>
        <w:tc>
          <w:tcPr>
            <w:tcW w:w="1275" w:type="dxa"/>
            <w:shd w:val="clear" w:color="auto" w:fill="auto"/>
            <w:vAlign w:val="center"/>
          </w:tcPr>
          <w:p w:rsidR="00E76181" w:rsidRPr="00E33E65" w:rsidRDefault="00E76181" w:rsidP="00DC4C28">
            <w:pPr>
              <w:rPr>
                <w:bCs/>
              </w:rPr>
            </w:pPr>
          </w:p>
        </w:tc>
        <w:tc>
          <w:tcPr>
            <w:tcW w:w="1274" w:type="dxa"/>
            <w:shd w:val="clear" w:color="auto" w:fill="auto"/>
            <w:vAlign w:val="center"/>
          </w:tcPr>
          <w:p w:rsidR="00E76181" w:rsidRPr="00E33E65" w:rsidRDefault="00E76181" w:rsidP="00DC4C28">
            <w:pPr>
              <w:jc w:val="center"/>
              <w:rPr>
                <w:bCs/>
              </w:rPr>
            </w:pPr>
          </w:p>
        </w:tc>
        <w:tc>
          <w:tcPr>
            <w:tcW w:w="1906" w:type="dxa"/>
            <w:vMerge w:val="restart"/>
            <w:vAlign w:val="center"/>
          </w:tcPr>
          <w:p w:rsidR="00E76181" w:rsidRPr="008321BA" w:rsidRDefault="00E76181" w:rsidP="00A1356C">
            <w:pPr>
              <w:rPr>
                <w:bCs/>
              </w:rPr>
            </w:pPr>
            <w:r>
              <w:t xml:space="preserve">повышение уровня </w:t>
            </w:r>
            <w:r w:rsidRPr="005572A8">
              <w:t>благоустройства</w:t>
            </w:r>
            <w:r>
              <w:t xml:space="preserve"> дворовых территорий и</w:t>
            </w:r>
            <w:r w:rsidRPr="005572A8">
              <w:t xml:space="preserve">, </w:t>
            </w:r>
            <w:r w:rsidRPr="005572A8">
              <w:lastRenderedPageBreak/>
              <w:t xml:space="preserve">территорий общего пользования </w:t>
            </w:r>
            <w:r>
              <w:t>Успенского</w:t>
            </w:r>
            <w:r w:rsidRPr="005572A8">
              <w:t xml:space="preserve"> сельского поселения Белоглинского района</w:t>
            </w:r>
          </w:p>
        </w:tc>
        <w:tc>
          <w:tcPr>
            <w:tcW w:w="1490" w:type="dxa"/>
            <w:vMerge w:val="restart"/>
            <w:shd w:val="clear" w:color="auto" w:fill="auto"/>
            <w:vAlign w:val="center"/>
            <w:hideMark/>
          </w:tcPr>
          <w:p w:rsidR="00E76181" w:rsidRPr="00E33E65" w:rsidRDefault="00E76181" w:rsidP="00A1356C">
            <w:r w:rsidRPr="00E33E65">
              <w:rPr>
                <w:sz w:val="22"/>
              </w:rPr>
              <w:lastRenderedPageBreak/>
              <w:t xml:space="preserve">администрация </w:t>
            </w:r>
            <w:r>
              <w:rPr>
                <w:sz w:val="22"/>
              </w:rPr>
              <w:t>Успенского</w:t>
            </w:r>
            <w:r w:rsidRPr="00E33E65">
              <w:rPr>
                <w:sz w:val="22"/>
              </w:rPr>
              <w:t xml:space="preserve"> сельского поселения</w:t>
            </w:r>
          </w:p>
        </w:tc>
      </w:tr>
      <w:tr w:rsidR="00E76181" w:rsidRPr="00E33E65" w:rsidTr="004B10B8">
        <w:trPr>
          <w:trHeight w:val="241"/>
          <w:jc w:val="right"/>
        </w:trPr>
        <w:tc>
          <w:tcPr>
            <w:tcW w:w="713" w:type="dxa"/>
            <w:vMerge/>
            <w:shd w:val="clear" w:color="auto" w:fill="auto"/>
            <w:vAlign w:val="center"/>
            <w:hideMark/>
          </w:tcPr>
          <w:p w:rsidR="00E76181" w:rsidRPr="00E33E65" w:rsidRDefault="00E76181" w:rsidP="00DC4C28">
            <w:pPr>
              <w:jc w:val="center"/>
            </w:pPr>
          </w:p>
        </w:tc>
        <w:tc>
          <w:tcPr>
            <w:tcW w:w="3326" w:type="dxa"/>
            <w:vMerge/>
            <w:shd w:val="clear" w:color="auto" w:fill="auto"/>
            <w:vAlign w:val="center"/>
            <w:hideMark/>
          </w:tcPr>
          <w:p w:rsidR="00E76181" w:rsidRDefault="00E76181" w:rsidP="00A1356C">
            <w:pPr>
              <w:rPr>
                <w:bCs/>
              </w:rPr>
            </w:pPr>
          </w:p>
        </w:tc>
        <w:tc>
          <w:tcPr>
            <w:tcW w:w="638" w:type="dxa"/>
            <w:vMerge/>
            <w:shd w:val="clear" w:color="auto" w:fill="auto"/>
            <w:vAlign w:val="center"/>
            <w:hideMark/>
          </w:tcPr>
          <w:p w:rsidR="00E76181" w:rsidRPr="00E33E65" w:rsidRDefault="00E76181" w:rsidP="00DC4C28">
            <w:pPr>
              <w:rPr>
                <w:bCs/>
              </w:rPr>
            </w:pPr>
          </w:p>
        </w:tc>
        <w:tc>
          <w:tcPr>
            <w:tcW w:w="1140" w:type="dxa"/>
            <w:vAlign w:val="center"/>
          </w:tcPr>
          <w:p w:rsidR="00E76181" w:rsidRPr="00E33E65" w:rsidRDefault="00E76181" w:rsidP="00DC4C28">
            <w:pPr>
              <w:rPr>
                <w:bCs/>
              </w:rPr>
            </w:pPr>
            <w:r>
              <w:rPr>
                <w:bCs/>
              </w:rPr>
              <w:t>2020</w:t>
            </w:r>
          </w:p>
        </w:tc>
        <w:tc>
          <w:tcPr>
            <w:tcW w:w="1423" w:type="dxa"/>
            <w:shd w:val="clear" w:color="auto" w:fill="auto"/>
            <w:vAlign w:val="center"/>
            <w:hideMark/>
          </w:tcPr>
          <w:p w:rsidR="00E76181" w:rsidRPr="00E33E65" w:rsidRDefault="00E76181" w:rsidP="004B10B8">
            <w:pPr>
              <w:jc w:val="center"/>
              <w:rPr>
                <w:bCs/>
              </w:rPr>
            </w:pPr>
            <w:r>
              <w:rPr>
                <w:bCs/>
              </w:rPr>
              <w:t>0,00</w:t>
            </w:r>
          </w:p>
        </w:tc>
        <w:tc>
          <w:tcPr>
            <w:tcW w:w="1133" w:type="dxa"/>
            <w:shd w:val="clear" w:color="auto" w:fill="auto"/>
          </w:tcPr>
          <w:p w:rsidR="00E76181" w:rsidRDefault="00E76181" w:rsidP="004B10B8">
            <w:pPr>
              <w:jc w:val="center"/>
            </w:pPr>
            <w:r w:rsidRPr="00B761E6">
              <w:rPr>
                <w:bCs/>
              </w:rPr>
              <w:t>0,00</w:t>
            </w:r>
          </w:p>
        </w:tc>
        <w:tc>
          <w:tcPr>
            <w:tcW w:w="992" w:type="dxa"/>
            <w:shd w:val="clear" w:color="auto" w:fill="auto"/>
            <w:vAlign w:val="center"/>
            <w:hideMark/>
          </w:tcPr>
          <w:p w:rsidR="00E76181" w:rsidRPr="00E33E65" w:rsidRDefault="00E76181" w:rsidP="004B10B8">
            <w:pPr>
              <w:jc w:val="center"/>
              <w:rPr>
                <w:bCs/>
              </w:rPr>
            </w:pPr>
            <w:r>
              <w:rPr>
                <w:bCs/>
              </w:rPr>
              <w:t>0,00</w:t>
            </w:r>
          </w:p>
        </w:tc>
        <w:tc>
          <w:tcPr>
            <w:tcW w:w="1275" w:type="dxa"/>
            <w:shd w:val="clear" w:color="auto" w:fill="auto"/>
          </w:tcPr>
          <w:p w:rsidR="00E76181" w:rsidRDefault="00E76181" w:rsidP="004B10B8">
            <w:pPr>
              <w:jc w:val="center"/>
            </w:pPr>
            <w:r w:rsidRPr="00B761E6">
              <w:rPr>
                <w:bCs/>
              </w:rPr>
              <w:t>0,00</w:t>
            </w:r>
          </w:p>
        </w:tc>
        <w:tc>
          <w:tcPr>
            <w:tcW w:w="1274" w:type="dxa"/>
            <w:shd w:val="clear" w:color="auto" w:fill="auto"/>
            <w:vAlign w:val="center"/>
          </w:tcPr>
          <w:p w:rsidR="00E76181" w:rsidRPr="00E33E65" w:rsidRDefault="00E76181" w:rsidP="004B10B8">
            <w:pPr>
              <w:jc w:val="center"/>
              <w:rPr>
                <w:bCs/>
              </w:rPr>
            </w:pPr>
            <w:r>
              <w:rPr>
                <w:bCs/>
              </w:rPr>
              <w:t>0,00</w:t>
            </w:r>
          </w:p>
        </w:tc>
        <w:tc>
          <w:tcPr>
            <w:tcW w:w="1906" w:type="dxa"/>
            <w:vMerge/>
            <w:vAlign w:val="center"/>
          </w:tcPr>
          <w:p w:rsidR="00E76181" w:rsidRDefault="00E76181" w:rsidP="00A1356C"/>
        </w:tc>
        <w:tc>
          <w:tcPr>
            <w:tcW w:w="1490" w:type="dxa"/>
            <w:vMerge/>
            <w:shd w:val="clear" w:color="auto" w:fill="auto"/>
            <w:vAlign w:val="center"/>
            <w:hideMark/>
          </w:tcPr>
          <w:p w:rsidR="00E76181" w:rsidRPr="00E33E65" w:rsidRDefault="00E76181" w:rsidP="00A1356C"/>
        </w:tc>
      </w:tr>
      <w:tr w:rsidR="00E76181" w:rsidRPr="00E33E65" w:rsidTr="00E76181">
        <w:trPr>
          <w:trHeight w:val="247"/>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E33E65" w:rsidRDefault="00E76181" w:rsidP="002D4667">
            <w:pPr>
              <w:rPr>
                <w:bCs/>
              </w:rPr>
            </w:pPr>
            <w:r w:rsidRPr="00E33E65">
              <w:rPr>
                <w:bCs/>
                <w:sz w:val="22"/>
              </w:rPr>
              <w:t>20</w:t>
            </w:r>
            <w:r>
              <w:rPr>
                <w:bCs/>
                <w:sz w:val="22"/>
              </w:rPr>
              <w:t>21</w:t>
            </w:r>
          </w:p>
        </w:tc>
        <w:tc>
          <w:tcPr>
            <w:tcW w:w="1423" w:type="dxa"/>
            <w:shd w:val="clear" w:color="auto" w:fill="auto"/>
            <w:vAlign w:val="center"/>
            <w:hideMark/>
          </w:tcPr>
          <w:p w:rsidR="00E76181" w:rsidRPr="00E33E65" w:rsidRDefault="00E76181" w:rsidP="004B10B8">
            <w:pPr>
              <w:ind w:left="-107" w:right="-108"/>
              <w:jc w:val="center"/>
              <w:rPr>
                <w:bCs/>
              </w:rPr>
            </w:pPr>
            <w:r>
              <w:rPr>
                <w:bCs/>
              </w:rPr>
              <w:t>0,00</w:t>
            </w:r>
          </w:p>
        </w:tc>
        <w:tc>
          <w:tcPr>
            <w:tcW w:w="1133" w:type="dxa"/>
            <w:shd w:val="clear" w:color="auto" w:fill="auto"/>
          </w:tcPr>
          <w:p w:rsidR="00E76181" w:rsidRDefault="00E76181" w:rsidP="004B10B8">
            <w:pPr>
              <w:jc w:val="center"/>
            </w:pPr>
            <w:r w:rsidRPr="00B761E6">
              <w:rPr>
                <w:bCs/>
              </w:rPr>
              <w:t>0,00</w:t>
            </w:r>
          </w:p>
        </w:tc>
        <w:tc>
          <w:tcPr>
            <w:tcW w:w="992" w:type="dxa"/>
            <w:shd w:val="clear" w:color="auto" w:fill="auto"/>
            <w:vAlign w:val="center"/>
            <w:hideMark/>
          </w:tcPr>
          <w:p w:rsidR="00E76181" w:rsidRPr="00E33E65" w:rsidRDefault="00E76181" w:rsidP="004B10B8">
            <w:pPr>
              <w:ind w:left="-107" w:right="-108"/>
              <w:jc w:val="center"/>
              <w:rPr>
                <w:bCs/>
              </w:rPr>
            </w:pPr>
            <w:r>
              <w:rPr>
                <w:bCs/>
              </w:rPr>
              <w:t>0,00</w:t>
            </w:r>
          </w:p>
        </w:tc>
        <w:tc>
          <w:tcPr>
            <w:tcW w:w="1275" w:type="dxa"/>
            <w:shd w:val="clear" w:color="auto" w:fill="auto"/>
          </w:tcPr>
          <w:p w:rsidR="00E76181" w:rsidRDefault="00E76181" w:rsidP="004B10B8">
            <w:pPr>
              <w:jc w:val="center"/>
            </w:pPr>
            <w:r w:rsidRPr="00B761E6">
              <w:rPr>
                <w:bCs/>
              </w:rPr>
              <w:t>0,00</w:t>
            </w:r>
          </w:p>
        </w:tc>
        <w:tc>
          <w:tcPr>
            <w:tcW w:w="1274" w:type="dxa"/>
            <w:shd w:val="clear" w:color="auto" w:fill="auto"/>
            <w:vAlign w:val="center"/>
          </w:tcPr>
          <w:p w:rsidR="00E76181" w:rsidRPr="00E33E65" w:rsidRDefault="00E76181" w:rsidP="004B10B8">
            <w:pPr>
              <w:ind w:left="-107" w:right="-108"/>
              <w:jc w:val="center"/>
              <w:rPr>
                <w:bCs/>
              </w:rPr>
            </w:pPr>
            <w:r>
              <w:rPr>
                <w:bCs/>
              </w:rPr>
              <w:t>0,00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24"/>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E33E65" w:rsidRDefault="00E76181" w:rsidP="002D4667">
            <w:pPr>
              <w:rPr>
                <w:bCs/>
              </w:rPr>
            </w:pPr>
            <w:r w:rsidRPr="00E33E65">
              <w:rPr>
                <w:bCs/>
                <w:sz w:val="22"/>
              </w:rPr>
              <w:t>20</w:t>
            </w:r>
            <w:r>
              <w:rPr>
                <w:bCs/>
                <w:sz w:val="22"/>
              </w:rPr>
              <w:t>22</w:t>
            </w:r>
          </w:p>
        </w:tc>
        <w:tc>
          <w:tcPr>
            <w:tcW w:w="1423" w:type="dxa"/>
            <w:shd w:val="clear" w:color="auto" w:fill="auto"/>
            <w:vAlign w:val="center"/>
            <w:hideMark/>
          </w:tcPr>
          <w:p w:rsidR="00E76181" w:rsidRPr="00E33E65" w:rsidRDefault="00E76181" w:rsidP="004B10B8">
            <w:pPr>
              <w:ind w:left="-107" w:right="-108"/>
              <w:jc w:val="center"/>
              <w:rPr>
                <w:bCs/>
              </w:rPr>
            </w:pPr>
            <w:r>
              <w:rPr>
                <w:bCs/>
              </w:rPr>
              <w:t>0,00</w:t>
            </w:r>
          </w:p>
        </w:tc>
        <w:tc>
          <w:tcPr>
            <w:tcW w:w="1133" w:type="dxa"/>
            <w:shd w:val="clear" w:color="auto" w:fill="auto"/>
          </w:tcPr>
          <w:p w:rsidR="00E76181" w:rsidRDefault="00E76181" w:rsidP="004B10B8">
            <w:pPr>
              <w:jc w:val="center"/>
            </w:pPr>
            <w:r w:rsidRPr="00B761E6">
              <w:rPr>
                <w:bCs/>
              </w:rPr>
              <w:t>0,00</w:t>
            </w:r>
          </w:p>
        </w:tc>
        <w:tc>
          <w:tcPr>
            <w:tcW w:w="992" w:type="dxa"/>
            <w:shd w:val="clear" w:color="auto" w:fill="auto"/>
            <w:vAlign w:val="center"/>
          </w:tcPr>
          <w:p w:rsidR="00E76181" w:rsidRPr="00E33E65" w:rsidRDefault="00E76181" w:rsidP="004B10B8">
            <w:pPr>
              <w:ind w:left="-107" w:right="-108"/>
              <w:jc w:val="center"/>
              <w:rPr>
                <w:bCs/>
              </w:rPr>
            </w:pPr>
            <w:r>
              <w:rPr>
                <w:bCs/>
              </w:rPr>
              <w:t>0,00</w:t>
            </w:r>
          </w:p>
        </w:tc>
        <w:tc>
          <w:tcPr>
            <w:tcW w:w="1275" w:type="dxa"/>
            <w:shd w:val="clear" w:color="auto" w:fill="auto"/>
          </w:tcPr>
          <w:p w:rsidR="00E76181" w:rsidRDefault="00E76181" w:rsidP="004B10B8">
            <w:pPr>
              <w:jc w:val="center"/>
            </w:pPr>
            <w:r w:rsidRPr="00B761E6">
              <w:rPr>
                <w:bCs/>
              </w:rPr>
              <w:t>0,00</w:t>
            </w:r>
          </w:p>
        </w:tc>
        <w:tc>
          <w:tcPr>
            <w:tcW w:w="1274" w:type="dxa"/>
            <w:shd w:val="clear" w:color="auto" w:fill="auto"/>
            <w:vAlign w:val="center"/>
          </w:tcPr>
          <w:p w:rsidR="00E76181" w:rsidRPr="00E33E65" w:rsidRDefault="00E76181" w:rsidP="004B10B8">
            <w:pPr>
              <w:ind w:left="-107" w:right="-108"/>
              <w:jc w:val="center"/>
              <w:rPr>
                <w:bCs/>
              </w:rPr>
            </w:pPr>
            <w:r>
              <w:rPr>
                <w:bCs/>
              </w:rPr>
              <w:t>0,00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355"/>
          <w:jc w:val="right"/>
        </w:trPr>
        <w:tc>
          <w:tcPr>
            <w:tcW w:w="713" w:type="dxa"/>
            <w:vMerge/>
            <w:shd w:val="clear" w:color="auto" w:fill="auto"/>
            <w:vAlign w:val="center"/>
          </w:tcPr>
          <w:p w:rsidR="00E76181" w:rsidRPr="00E33E65" w:rsidRDefault="00E76181" w:rsidP="00DC4C28"/>
        </w:tc>
        <w:tc>
          <w:tcPr>
            <w:tcW w:w="3326" w:type="dxa"/>
            <w:vMerge/>
            <w:shd w:val="clear" w:color="auto" w:fill="auto"/>
            <w:vAlign w:val="center"/>
          </w:tcPr>
          <w:p w:rsidR="00E76181" w:rsidRPr="00E33E65" w:rsidRDefault="00E76181" w:rsidP="00DC4C28">
            <w:pPr>
              <w:rPr>
                <w:iCs/>
              </w:rPr>
            </w:pPr>
          </w:p>
        </w:tc>
        <w:tc>
          <w:tcPr>
            <w:tcW w:w="638" w:type="dxa"/>
            <w:vMerge/>
            <w:shd w:val="clear" w:color="auto" w:fill="auto"/>
            <w:vAlign w:val="center"/>
          </w:tcPr>
          <w:p w:rsidR="00E76181" w:rsidRPr="00E33E65" w:rsidRDefault="00E76181" w:rsidP="00DC4C28"/>
        </w:tc>
        <w:tc>
          <w:tcPr>
            <w:tcW w:w="1140" w:type="dxa"/>
            <w:vAlign w:val="center"/>
          </w:tcPr>
          <w:p w:rsidR="00E76181" w:rsidRPr="00E33E65" w:rsidRDefault="00E76181" w:rsidP="002D4667">
            <w:pPr>
              <w:rPr>
                <w:bCs/>
              </w:rPr>
            </w:pPr>
            <w:r w:rsidRPr="00E33E65">
              <w:rPr>
                <w:bCs/>
                <w:sz w:val="22"/>
              </w:rPr>
              <w:t>202</w:t>
            </w:r>
            <w:r>
              <w:rPr>
                <w:bCs/>
                <w:sz w:val="22"/>
              </w:rPr>
              <w:t>3</w:t>
            </w:r>
          </w:p>
        </w:tc>
        <w:tc>
          <w:tcPr>
            <w:tcW w:w="1423" w:type="dxa"/>
            <w:shd w:val="clear" w:color="auto" w:fill="auto"/>
            <w:vAlign w:val="center"/>
          </w:tcPr>
          <w:p w:rsidR="00E76181" w:rsidRPr="00E33E65" w:rsidRDefault="00E76181" w:rsidP="004B10B8">
            <w:pPr>
              <w:ind w:left="-107" w:right="-108"/>
              <w:jc w:val="center"/>
              <w:rPr>
                <w:bCs/>
              </w:rPr>
            </w:pPr>
            <w:r>
              <w:rPr>
                <w:bCs/>
              </w:rPr>
              <w:t>0,00</w:t>
            </w:r>
          </w:p>
        </w:tc>
        <w:tc>
          <w:tcPr>
            <w:tcW w:w="1133" w:type="dxa"/>
            <w:shd w:val="clear" w:color="auto" w:fill="auto"/>
          </w:tcPr>
          <w:p w:rsidR="00E76181" w:rsidRDefault="00E76181" w:rsidP="004B10B8">
            <w:pPr>
              <w:jc w:val="center"/>
            </w:pPr>
            <w:r w:rsidRPr="00B761E6">
              <w:rPr>
                <w:bCs/>
              </w:rPr>
              <w:t>0,00</w:t>
            </w:r>
          </w:p>
        </w:tc>
        <w:tc>
          <w:tcPr>
            <w:tcW w:w="992" w:type="dxa"/>
            <w:shd w:val="clear" w:color="auto" w:fill="auto"/>
            <w:vAlign w:val="center"/>
          </w:tcPr>
          <w:p w:rsidR="00E76181" w:rsidRPr="00E33E65" w:rsidRDefault="00E76181" w:rsidP="004B10B8">
            <w:pPr>
              <w:ind w:left="-107" w:right="-108"/>
              <w:jc w:val="center"/>
              <w:rPr>
                <w:bCs/>
              </w:rPr>
            </w:pPr>
            <w:r>
              <w:rPr>
                <w:bCs/>
              </w:rPr>
              <w:t>0,00</w:t>
            </w:r>
          </w:p>
        </w:tc>
        <w:tc>
          <w:tcPr>
            <w:tcW w:w="1275" w:type="dxa"/>
            <w:shd w:val="clear" w:color="auto" w:fill="auto"/>
          </w:tcPr>
          <w:p w:rsidR="00E76181" w:rsidRDefault="00E76181" w:rsidP="004B10B8">
            <w:pPr>
              <w:jc w:val="center"/>
            </w:pPr>
            <w:r w:rsidRPr="00B761E6">
              <w:rPr>
                <w:bCs/>
              </w:rPr>
              <w:t>0,00</w:t>
            </w:r>
          </w:p>
        </w:tc>
        <w:tc>
          <w:tcPr>
            <w:tcW w:w="1274" w:type="dxa"/>
            <w:shd w:val="clear" w:color="auto" w:fill="auto"/>
            <w:vAlign w:val="center"/>
          </w:tcPr>
          <w:p w:rsidR="00E76181" w:rsidRPr="00E33E65" w:rsidRDefault="00E76181" w:rsidP="004B10B8">
            <w:pPr>
              <w:ind w:left="-107" w:right="-108"/>
              <w:jc w:val="center"/>
              <w:rPr>
                <w:bCs/>
              </w:rPr>
            </w:pPr>
            <w:r>
              <w:rPr>
                <w:bCs/>
              </w:rPr>
              <w:t>0,00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041114" w:rsidRPr="00E33E65" w:rsidTr="002D4667">
        <w:trPr>
          <w:trHeight w:val="1486"/>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DC4C28">
            <w:pPr>
              <w:ind w:left="-107" w:right="-108"/>
              <w:jc w:val="center"/>
              <w:rPr>
                <w:bCs/>
              </w:rPr>
            </w:pPr>
            <w:r>
              <w:rPr>
                <w:bCs/>
              </w:rPr>
              <w:t>0,00</w:t>
            </w:r>
          </w:p>
        </w:tc>
        <w:tc>
          <w:tcPr>
            <w:tcW w:w="1133" w:type="dxa"/>
            <w:shd w:val="clear" w:color="auto" w:fill="auto"/>
            <w:vAlign w:val="center"/>
          </w:tcPr>
          <w:p w:rsidR="00041114" w:rsidRPr="00E33E65" w:rsidRDefault="00E76181" w:rsidP="00DC4C28">
            <w:pPr>
              <w:ind w:left="-107" w:right="-108"/>
              <w:jc w:val="center"/>
              <w:rPr>
                <w:bCs/>
              </w:rPr>
            </w:pPr>
            <w:r>
              <w:rPr>
                <w:bCs/>
              </w:rPr>
              <w:t>0,00</w:t>
            </w:r>
          </w:p>
        </w:tc>
        <w:tc>
          <w:tcPr>
            <w:tcW w:w="992" w:type="dxa"/>
            <w:shd w:val="clear" w:color="auto" w:fill="auto"/>
            <w:vAlign w:val="center"/>
          </w:tcPr>
          <w:p w:rsidR="00041114" w:rsidRPr="00E33E65" w:rsidRDefault="00E76181" w:rsidP="00DC4C28">
            <w:pPr>
              <w:ind w:left="-107" w:right="-108"/>
              <w:jc w:val="center"/>
              <w:rPr>
                <w:bCs/>
              </w:rPr>
            </w:pPr>
            <w:r>
              <w:rPr>
                <w:bCs/>
              </w:rPr>
              <w:t>0,00</w:t>
            </w:r>
          </w:p>
        </w:tc>
        <w:tc>
          <w:tcPr>
            <w:tcW w:w="1275" w:type="dxa"/>
            <w:shd w:val="clear" w:color="auto" w:fill="auto"/>
            <w:vAlign w:val="center"/>
          </w:tcPr>
          <w:p w:rsidR="00041114" w:rsidRPr="00E33E65" w:rsidRDefault="00E76181" w:rsidP="00DC4C28">
            <w:pPr>
              <w:ind w:left="-107" w:right="-108"/>
              <w:jc w:val="center"/>
              <w:rPr>
                <w:bCs/>
              </w:rPr>
            </w:pPr>
            <w:r>
              <w:rPr>
                <w:bCs/>
              </w:rPr>
              <w:t>0,00</w:t>
            </w:r>
          </w:p>
        </w:tc>
        <w:tc>
          <w:tcPr>
            <w:tcW w:w="1274" w:type="dxa"/>
            <w:shd w:val="clear" w:color="auto" w:fill="auto"/>
            <w:vAlign w:val="center"/>
          </w:tcPr>
          <w:p w:rsidR="00041114" w:rsidRPr="00E33E65" w:rsidRDefault="00E76181" w:rsidP="00DC4C28">
            <w:pPr>
              <w:jc w:val="center"/>
              <w:rPr>
                <w:bCs/>
              </w:rPr>
            </w:pPr>
            <w:r>
              <w:rPr>
                <w:bCs/>
              </w:rPr>
              <w:t>0,00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E33E65" w:rsidRDefault="00041114" w:rsidP="00DC4C28">
            <w:pPr>
              <w:rPr>
                <w:b/>
                <w:bCs/>
              </w:rPr>
            </w:pPr>
            <w:r w:rsidRPr="00E33E65">
              <w:rPr>
                <w:bCs/>
                <w:sz w:val="22"/>
              </w:rPr>
              <w:t>Всего</w:t>
            </w:r>
          </w:p>
        </w:tc>
        <w:tc>
          <w:tcPr>
            <w:tcW w:w="1423" w:type="dxa"/>
            <w:tcBorders>
              <w:bottom w:val="single" w:sz="8" w:space="0" w:color="auto"/>
            </w:tcBorders>
            <w:shd w:val="clear" w:color="auto" w:fill="auto"/>
            <w:vAlign w:val="center"/>
            <w:hideMark/>
          </w:tcPr>
          <w:p w:rsidR="00041114" w:rsidRPr="00E33E65" w:rsidRDefault="00041114" w:rsidP="00EE1C98">
            <w:pPr>
              <w:rPr>
                <w:b/>
                <w:bCs/>
              </w:rPr>
            </w:pPr>
            <w:r w:rsidRPr="00E33E65">
              <w:rPr>
                <w:b/>
                <w:bCs/>
                <w:sz w:val="22"/>
              </w:rPr>
              <w:t xml:space="preserve">       </w:t>
            </w:r>
            <w:r w:rsidR="00EE1C98">
              <w:rPr>
                <w:b/>
                <w:bCs/>
                <w:sz w:val="22"/>
              </w:rPr>
              <w:t>0,0</w:t>
            </w:r>
          </w:p>
        </w:tc>
        <w:tc>
          <w:tcPr>
            <w:tcW w:w="1133" w:type="dxa"/>
            <w:tcBorders>
              <w:bottom w:val="single" w:sz="8" w:space="0" w:color="auto"/>
            </w:tcBorders>
            <w:shd w:val="clear" w:color="auto" w:fill="auto"/>
            <w:vAlign w:val="center"/>
          </w:tcPr>
          <w:p w:rsidR="00041114" w:rsidRPr="00E33E65" w:rsidRDefault="00041114" w:rsidP="00DC4C28">
            <w:pPr>
              <w:rPr>
                <w:b/>
                <w:bCs/>
              </w:rPr>
            </w:pPr>
          </w:p>
        </w:tc>
        <w:tc>
          <w:tcPr>
            <w:tcW w:w="992" w:type="dxa"/>
            <w:tcBorders>
              <w:bottom w:val="single" w:sz="8" w:space="0" w:color="auto"/>
            </w:tcBorders>
            <w:shd w:val="clear" w:color="auto" w:fill="auto"/>
            <w:vAlign w:val="center"/>
          </w:tcPr>
          <w:p w:rsidR="00041114" w:rsidRPr="00E33E65" w:rsidRDefault="00041114" w:rsidP="00DC4C28">
            <w:pPr>
              <w:ind w:left="-107" w:right="-108"/>
              <w:jc w:val="center"/>
              <w:rPr>
                <w:b/>
                <w:bCs/>
              </w:rPr>
            </w:pPr>
          </w:p>
        </w:tc>
        <w:tc>
          <w:tcPr>
            <w:tcW w:w="1275" w:type="dxa"/>
            <w:tcBorders>
              <w:bottom w:val="single" w:sz="8" w:space="0" w:color="auto"/>
            </w:tcBorders>
            <w:shd w:val="clear" w:color="auto" w:fill="auto"/>
            <w:vAlign w:val="center"/>
          </w:tcPr>
          <w:p w:rsidR="00041114" w:rsidRPr="00E33E65" w:rsidRDefault="00EE1C98" w:rsidP="00DC4C28">
            <w:pPr>
              <w:ind w:left="-107" w:right="-108"/>
              <w:rPr>
                <w:b/>
                <w:bCs/>
              </w:rPr>
            </w:pPr>
            <w:r>
              <w:rPr>
                <w:b/>
                <w:bCs/>
              </w:rPr>
              <w:t>0,0</w:t>
            </w:r>
          </w:p>
        </w:tc>
        <w:tc>
          <w:tcPr>
            <w:tcW w:w="1274" w:type="dxa"/>
            <w:tcBorders>
              <w:bottom w:val="single" w:sz="8" w:space="0" w:color="auto"/>
            </w:tcBorders>
            <w:shd w:val="clear" w:color="auto" w:fill="auto"/>
            <w:vAlign w:val="center"/>
          </w:tcPr>
          <w:p w:rsidR="00041114" w:rsidRPr="00E33E65" w:rsidRDefault="00041114" w:rsidP="00DC4C28">
            <w:pPr>
              <w:jc w:val="center"/>
              <w:rPr>
                <w:b/>
                <w:bCs/>
              </w:rPr>
            </w:pPr>
          </w:p>
        </w:tc>
        <w:tc>
          <w:tcPr>
            <w:tcW w:w="1906" w:type="dxa"/>
            <w:tcBorders>
              <w:bottom w:val="single" w:sz="8" w:space="0" w:color="auto"/>
            </w:tcBorders>
            <w:vAlign w:val="center"/>
          </w:tcPr>
          <w:p w:rsidR="00041114" w:rsidRPr="00E33E65"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8A2A0F" w:rsidP="008A2A0F">
            <w:r>
              <w:t>2.1.2.</w:t>
            </w:r>
          </w:p>
        </w:tc>
        <w:tc>
          <w:tcPr>
            <w:tcW w:w="3326" w:type="dxa"/>
            <w:vMerge w:val="restart"/>
            <w:tcBorders>
              <w:top w:val="single" w:sz="4" w:space="0" w:color="auto"/>
            </w:tcBorders>
            <w:shd w:val="clear" w:color="auto" w:fill="auto"/>
            <w:vAlign w:val="center"/>
          </w:tcPr>
          <w:p w:rsidR="00041114" w:rsidRPr="00E33E65" w:rsidRDefault="008A2A0F" w:rsidP="00DC4C28">
            <w:pPr>
              <w:rPr>
                <w:iCs/>
              </w:rPr>
            </w:pPr>
            <w:r>
              <w:rPr>
                <w:iCs/>
                <w:sz w:val="22"/>
              </w:rPr>
              <w:t>Проведение государственной экспертизы, кадастровых работ</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E33E65" w:rsidRDefault="00041114" w:rsidP="00DC4C28">
            <w:pPr>
              <w:rPr>
                <w:bCs/>
              </w:rPr>
            </w:pPr>
          </w:p>
        </w:tc>
        <w:tc>
          <w:tcPr>
            <w:tcW w:w="1423" w:type="dxa"/>
            <w:tcBorders>
              <w:top w:val="single" w:sz="4" w:space="0" w:color="auto"/>
            </w:tcBorders>
            <w:shd w:val="clear" w:color="auto" w:fill="auto"/>
            <w:vAlign w:val="center"/>
          </w:tcPr>
          <w:p w:rsidR="00041114" w:rsidRPr="00E33E65" w:rsidRDefault="00041114" w:rsidP="00DC4C28">
            <w:pPr>
              <w:ind w:right="-108"/>
              <w:rPr>
                <w:bCs/>
              </w:rPr>
            </w:pPr>
          </w:p>
        </w:tc>
        <w:tc>
          <w:tcPr>
            <w:tcW w:w="1133" w:type="dxa"/>
            <w:tcBorders>
              <w:top w:val="single" w:sz="4" w:space="0" w:color="auto"/>
            </w:tcBorders>
            <w:shd w:val="clear" w:color="auto" w:fill="auto"/>
            <w:vAlign w:val="center"/>
          </w:tcPr>
          <w:p w:rsidR="00041114" w:rsidRPr="00E33E65" w:rsidRDefault="00041114" w:rsidP="00DC4C28">
            <w:pPr>
              <w:ind w:left="-107" w:right="-108"/>
              <w:rPr>
                <w:bCs/>
              </w:rPr>
            </w:pPr>
          </w:p>
        </w:tc>
        <w:tc>
          <w:tcPr>
            <w:tcW w:w="992" w:type="dxa"/>
            <w:tcBorders>
              <w:top w:val="single" w:sz="4" w:space="0" w:color="auto"/>
            </w:tcBorders>
            <w:shd w:val="clear" w:color="auto" w:fill="auto"/>
            <w:vAlign w:val="center"/>
          </w:tcPr>
          <w:p w:rsidR="00041114" w:rsidRPr="00E33E65" w:rsidRDefault="00041114" w:rsidP="00DC4C28">
            <w:pPr>
              <w:ind w:left="-107" w:right="-108"/>
              <w:jc w:val="center"/>
              <w:rPr>
                <w:bCs/>
              </w:rPr>
            </w:pPr>
          </w:p>
        </w:tc>
        <w:tc>
          <w:tcPr>
            <w:tcW w:w="1275" w:type="dxa"/>
            <w:tcBorders>
              <w:top w:val="single" w:sz="4" w:space="0" w:color="auto"/>
            </w:tcBorders>
            <w:shd w:val="clear" w:color="auto" w:fill="auto"/>
            <w:vAlign w:val="center"/>
          </w:tcPr>
          <w:p w:rsidR="00041114" w:rsidRPr="00E33E65" w:rsidRDefault="00041114" w:rsidP="00DC4C28">
            <w:pPr>
              <w:ind w:right="-108"/>
              <w:rPr>
                <w:bCs/>
              </w:rPr>
            </w:pPr>
          </w:p>
        </w:tc>
        <w:tc>
          <w:tcPr>
            <w:tcW w:w="1274" w:type="dxa"/>
            <w:tcBorders>
              <w:top w:val="single" w:sz="4" w:space="0" w:color="auto"/>
            </w:tcBorders>
            <w:shd w:val="clear" w:color="auto" w:fill="auto"/>
            <w:vAlign w:val="center"/>
          </w:tcPr>
          <w:p w:rsidR="00041114" w:rsidRPr="00E33E65" w:rsidRDefault="00041114" w:rsidP="00DC4C28">
            <w:pPr>
              <w:rPr>
                <w:bCs/>
              </w:rPr>
            </w:pPr>
          </w:p>
        </w:tc>
        <w:tc>
          <w:tcPr>
            <w:tcW w:w="1906" w:type="dxa"/>
            <w:vMerge w:val="restart"/>
            <w:tcBorders>
              <w:top w:val="single" w:sz="4" w:space="0" w:color="auto"/>
            </w:tcBorders>
            <w:vAlign w:val="center"/>
          </w:tcPr>
          <w:p w:rsidR="00041114" w:rsidRPr="00E33E65"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2D4667" w:rsidRPr="00E33E65" w:rsidTr="00DC4C28">
        <w:trPr>
          <w:trHeight w:val="361"/>
          <w:jc w:val="right"/>
        </w:trPr>
        <w:tc>
          <w:tcPr>
            <w:tcW w:w="713" w:type="dxa"/>
            <w:vMerge/>
            <w:tcBorders>
              <w:top w:val="single" w:sz="4" w:space="0" w:color="auto"/>
            </w:tcBorders>
            <w:shd w:val="clear" w:color="auto" w:fill="auto"/>
            <w:vAlign w:val="center"/>
          </w:tcPr>
          <w:p w:rsidR="002D4667" w:rsidRPr="00E33E65" w:rsidRDefault="002D4667" w:rsidP="00DC4C28"/>
        </w:tc>
        <w:tc>
          <w:tcPr>
            <w:tcW w:w="3326" w:type="dxa"/>
            <w:vMerge/>
            <w:tcBorders>
              <w:top w:val="single" w:sz="4" w:space="0" w:color="auto"/>
            </w:tcBorders>
            <w:shd w:val="clear" w:color="auto" w:fill="auto"/>
            <w:vAlign w:val="center"/>
          </w:tcPr>
          <w:p w:rsidR="002D4667" w:rsidRPr="00E33E65" w:rsidRDefault="002D4667" w:rsidP="00DC4C28">
            <w:pPr>
              <w:rPr>
                <w:iCs/>
              </w:rPr>
            </w:pPr>
          </w:p>
        </w:tc>
        <w:tc>
          <w:tcPr>
            <w:tcW w:w="638" w:type="dxa"/>
            <w:vMerge/>
            <w:tcBorders>
              <w:top w:val="single" w:sz="4" w:space="0" w:color="auto"/>
            </w:tcBorders>
            <w:shd w:val="clear" w:color="auto" w:fill="auto"/>
            <w:vAlign w:val="center"/>
          </w:tcPr>
          <w:p w:rsidR="002D4667" w:rsidRPr="00E33E65" w:rsidRDefault="002D4667" w:rsidP="00DC4C28"/>
        </w:tc>
        <w:tc>
          <w:tcPr>
            <w:tcW w:w="1140" w:type="dxa"/>
            <w:tcBorders>
              <w:top w:val="single" w:sz="4" w:space="0" w:color="auto"/>
            </w:tcBorders>
            <w:vAlign w:val="center"/>
          </w:tcPr>
          <w:p w:rsidR="002D4667" w:rsidRPr="00E33E65" w:rsidRDefault="002D4667" w:rsidP="00DC4C28">
            <w:pPr>
              <w:rPr>
                <w:bCs/>
              </w:rPr>
            </w:pPr>
            <w:r>
              <w:rPr>
                <w:bCs/>
              </w:rPr>
              <w:t>2020</w:t>
            </w:r>
          </w:p>
        </w:tc>
        <w:tc>
          <w:tcPr>
            <w:tcW w:w="1423" w:type="dxa"/>
            <w:tcBorders>
              <w:top w:val="single" w:sz="4" w:space="0" w:color="auto"/>
            </w:tcBorders>
            <w:shd w:val="clear" w:color="auto" w:fill="auto"/>
            <w:vAlign w:val="center"/>
          </w:tcPr>
          <w:p w:rsidR="002D4667" w:rsidRPr="00E33E65" w:rsidRDefault="008A2A0F" w:rsidP="004B10B8">
            <w:pPr>
              <w:ind w:right="-108"/>
              <w:jc w:val="center"/>
              <w:rPr>
                <w:bCs/>
              </w:rPr>
            </w:pPr>
            <w:r>
              <w:rPr>
                <w:bCs/>
              </w:rPr>
              <w:t>100,00</w:t>
            </w:r>
          </w:p>
        </w:tc>
        <w:tc>
          <w:tcPr>
            <w:tcW w:w="1133" w:type="dxa"/>
            <w:tcBorders>
              <w:top w:val="single" w:sz="4" w:space="0" w:color="auto"/>
            </w:tcBorders>
            <w:shd w:val="clear" w:color="auto" w:fill="auto"/>
            <w:vAlign w:val="center"/>
          </w:tcPr>
          <w:p w:rsidR="002D4667" w:rsidRPr="00E33E65" w:rsidRDefault="008A2A0F" w:rsidP="004B10B8">
            <w:pPr>
              <w:ind w:left="-107" w:right="-108"/>
              <w:jc w:val="center"/>
              <w:rPr>
                <w:bCs/>
              </w:rPr>
            </w:pPr>
            <w:r>
              <w:rPr>
                <w:bCs/>
              </w:rPr>
              <w:t>0,00</w:t>
            </w:r>
          </w:p>
        </w:tc>
        <w:tc>
          <w:tcPr>
            <w:tcW w:w="992" w:type="dxa"/>
            <w:tcBorders>
              <w:top w:val="single" w:sz="4" w:space="0" w:color="auto"/>
            </w:tcBorders>
            <w:shd w:val="clear" w:color="auto" w:fill="auto"/>
            <w:vAlign w:val="center"/>
          </w:tcPr>
          <w:p w:rsidR="002D4667" w:rsidRPr="00E33E65" w:rsidRDefault="008A2A0F" w:rsidP="004B10B8">
            <w:pPr>
              <w:ind w:left="-107" w:right="-108"/>
              <w:jc w:val="center"/>
              <w:rPr>
                <w:bCs/>
              </w:rPr>
            </w:pPr>
            <w:r>
              <w:rPr>
                <w:bCs/>
              </w:rPr>
              <w:t>0,00</w:t>
            </w:r>
          </w:p>
        </w:tc>
        <w:tc>
          <w:tcPr>
            <w:tcW w:w="1275" w:type="dxa"/>
            <w:tcBorders>
              <w:top w:val="single" w:sz="4" w:space="0" w:color="auto"/>
            </w:tcBorders>
            <w:shd w:val="clear" w:color="auto" w:fill="auto"/>
            <w:vAlign w:val="center"/>
          </w:tcPr>
          <w:p w:rsidR="002D4667" w:rsidRPr="00E33E65" w:rsidRDefault="008A2A0F" w:rsidP="004B10B8">
            <w:pPr>
              <w:ind w:right="-108"/>
              <w:jc w:val="center"/>
              <w:rPr>
                <w:bCs/>
              </w:rPr>
            </w:pPr>
            <w:r>
              <w:rPr>
                <w:bCs/>
              </w:rPr>
              <w:t>100,00</w:t>
            </w:r>
          </w:p>
        </w:tc>
        <w:tc>
          <w:tcPr>
            <w:tcW w:w="1274" w:type="dxa"/>
            <w:tcBorders>
              <w:top w:val="single" w:sz="4" w:space="0" w:color="auto"/>
            </w:tcBorders>
            <w:shd w:val="clear" w:color="auto" w:fill="auto"/>
            <w:vAlign w:val="center"/>
          </w:tcPr>
          <w:p w:rsidR="002D4667" w:rsidRPr="00E33E65" w:rsidRDefault="008A2A0F" w:rsidP="004B10B8">
            <w:pPr>
              <w:jc w:val="center"/>
              <w:rPr>
                <w:bCs/>
              </w:rPr>
            </w:pPr>
            <w:r>
              <w:rPr>
                <w:bCs/>
              </w:rPr>
              <w:t>0,00</w:t>
            </w:r>
          </w:p>
        </w:tc>
        <w:tc>
          <w:tcPr>
            <w:tcW w:w="1906" w:type="dxa"/>
            <w:vMerge/>
            <w:tcBorders>
              <w:top w:val="single" w:sz="4" w:space="0" w:color="auto"/>
            </w:tcBorders>
            <w:vAlign w:val="center"/>
          </w:tcPr>
          <w:p w:rsidR="002D4667" w:rsidRPr="00E33E65" w:rsidRDefault="002D4667" w:rsidP="00DC4C28"/>
        </w:tc>
        <w:tc>
          <w:tcPr>
            <w:tcW w:w="1490" w:type="dxa"/>
            <w:vMerge/>
            <w:tcBorders>
              <w:top w:val="single" w:sz="4" w:space="0" w:color="auto"/>
            </w:tcBorders>
            <w:shd w:val="clear" w:color="auto" w:fill="auto"/>
            <w:vAlign w:val="center"/>
          </w:tcPr>
          <w:p w:rsidR="002D4667" w:rsidRPr="00E33E65" w:rsidRDefault="002D4667"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sidRPr="00E33E65">
              <w:rPr>
                <w:bCs/>
                <w:sz w:val="22"/>
              </w:rPr>
              <w:t>20</w:t>
            </w:r>
            <w:r w:rsidR="002D4667">
              <w:rPr>
                <w:bCs/>
                <w:sz w:val="22"/>
              </w:rPr>
              <w:t>21</w:t>
            </w:r>
          </w:p>
        </w:tc>
        <w:tc>
          <w:tcPr>
            <w:tcW w:w="1423" w:type="dxa"/>
            <w:shd w:val="clear" w:color="auto" w:fill="auto"/>
            <w:vAlign w:val="center"/>
          </w:tcPr>
          <w:p w:rsidR="00041114" w:rsidRPr="00E33E65" w:rsidRDefault="008A2A0F" w:rsidP="00DC4C28">
            <w:pPr>
              <w:ind w:left="-107" w:right="-108"/>
              <w:jc w:val="center"/>
              <w:rPr>
                <w:bCs/>
              </w:rPr>
            </w:pPr>
            <w:r>
              <w:rPr>
                <w:bCs/>
              </w:rPr>
              <w:t>100,00</w:t>
            </w:r>
          </w:p>
        </w:tc>
        <w:tc>
          <w:tcPr>
            <w:tcW w:w="1133" w:type="dxa"/>
            <w:shd w:val="clear" w:color="auto" w:fill="auto"/>
            <w:vAlign w:val="center"/>
          </w:tcPr>
          <w:p w:rsidR="00041114" w:rsidRPr="00E33E65" w:rsidRDefault="008A2A0F" w:rsidP="00DC4C28">
            <w:pPr>
              <w:ind w:left="-107" w:right="-108"/>
              <w:jc w:val="center"/>
              <w:rPr>
                <w:bCs/>
              </w:rPr>
            </w:pPr>
            <w:r>
              <w:rPr>
                <w:bCs/>
              </w:rPr>
              <w:t>0,00</w:t>
            </w:r>
          </w:p>
        </w:tc>
        <w:tc>
          <w:tcPr>
            <w:tcW w:w="992" w:type="dxa"/>
            <w:shd w:val="clear" w:color="auto" w:fill="auto"/>
            <w:vAlign w:val="center"/>
          </w:tcPr>
          <w:p w:rsidR="00041114" w:rsidRPr="00E33E65" w:rsidRDefault="008A2A0F" w:rsidP="00DC4C28">
            <w:pPr>
              <w:ind w:left="-107" w:right="-108"/>
              <w:jc w:val="center"/>
              <w:rPr>
                <w:bCs/>
              </w:rPr>
            </w:pPr>
            <w:r>
              <w:rPr>
                <w:bCs/>
              </w:rPr>
              <w:t>0,00</w:t>
            </w:r>
          </w:p>
        </w:tc>
        <w:tc>
          <w:tcPr>
            <w:tcW w:w="1275" w:type="dxa"/>
            <w:shd w:val="clear" w:color="auto" w:fill="auto"/>
            <w:vAlign w:val="center"/>
          </w:tcPr>
          <w:p w:rsidR="00041114" w:rsidRPr="00E33E65" w:rsidRDefault="008A2A0F" w:rsidP="00DC4C28">
            <w:pPr>
              <w:ind w:left="-107" w:right="-108"/>
              <w:jc w:val="center"/>
              <w:rPr>
                <w:bCs/>
              </w:rPr>
            </w:pPr>
            <w:r>
              <w:rPr>
                <w:bCs/>
              </w:rPr>
              <w:t>100,00</w:t>
            </w:r>
          </w:p>
        </w:tc>
        <w:tc>
          <w:tcPr>
            <w:tcW w:w="1274" w:type="dxa"/>
            <w:shd w:val="clear" w:color="auto" w:fill="auto"/>
            <w:vAlign w:val="center"/>
          </w:tcPr>
          <w:p w:rsidR="00041114" w:rsidRPr="00E33E65" w:rsidRDefault="008A2A0F" w:rsidP="00DC4C28">
            <w:pPr>
              <w:jc w:val="center"/>
              <w:rPr>
                <w:bCs/>
              </w:rPr>
            </w:pPr>
            <w:r>
              <w:rPr>
                <w:bCs/>
              </w:rPr>
              <w:t>0,00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w:t>
            </w:r>
            <w:r w:rsidR="002D4667">
              <w:rPr>
                <w:bCs/>
                <w:sz w:val="22"/>
              </w:rPr>
              <w:t>2</w:t>
            </w:r>
          </w:p>
        </w:tc>
        <w:tc>
          <w:tcPr>
            <w:tcW w:w="1423" w:type="dxa"/>
            <w:shd w:val="clear" w:color="auto" w:fill="auto"/>
            <w:vAlign w:val="center"/>
          </w:tcPr>
          <w:p w:rsidR="00041114" w:rsidRPr="00E33E65" w:rsidRDefault="008A2A0F" w:rsidP="00DC4C28">
            <w:pPr>
              <w:ind w:left="-107" w:right="-108"/>
              <w:jc w:val="center"/>
              <w:rPr>
                <w:bCs/>
              </w:rPr>
            </w:pPr>
            <w:r>
              <w:rPr>
                <w:bCs/>
              </w:rPr>
              <w:t>0,00</w:t>
            </w:r>
          </w:p>
        </w:tc>
        <w:tc>
          <w:tcPr>
            <w:tcW w:w="1133" w:type="dxa"/>
            <w:shd w:val="clear" w:color="auto" w:fill="auto"/>
            <w:vAlign w:val="center"/>
          </w:tcPr>
          <w:p w:rsidR="00041114" w:rsidRPr="00E33E65" w:rsidRDefault="00E76181" w:rsidP="00DC4C28">
            <w:pPr>
              <w:ind w:left="-107" w:right="-108"/>
              <w:jc w:val="center"/>
              <w:rPr>
                <w:bCs/>
              </w:rPr>
            </w:pPr>
            <w:r>
              <w:rPr>
                <w:bCs/>
              </w:rPr>
              <w:t>0,00</w:t>
            </w:r>
          </w:p>
        </w:tc>
        <w:tc>
          <w:tcPr>
            <w:tcW w:w="992" w:type="dxa"/>
            <w:shd w:val="clear" w:color="auto" w:fill="auto"/>
            <w:vAlign w:val="center"/>
          </w:tcPr>
          <w:p w:rsidR="00041114" w:rsidRPr="00E33E65" w:rsidRDefault="00E76181" w:rsidP="00DC4C28">
            <w:pPr>
              <w:ind w:left="-107" w:right="-108"/>
              <w:jc w:val="center"/>
              <w:rPr>
                <w:bCs/>
              </w:rPr>
            </w:pPr>
            <w:r>
              <w:rPr>
                <w:bCs/>
              </w:rPr>
              <w:t>0,00</w:t>
            </w:r>
          </w:p>
        </w:tc>
        <w:tc>
          <w:tcPr>
            <w:tcW w:w="1275" w:type="dxa"/>
            <w:shd w:val="clear" w:color="auto" w:fill="auto"/>
            <w:vAlign w:val="center"/>
          </w:tcPr>
          <w:p w:rsidR="00041114" w:rsidRPr="00E33E65" w:rsidRDefault="00E76181" w:rsidP="00DC4C28">
            <w:pPr>
              <w:ind w:left="-107" w:right="-108"/>
              <w:jc w:val="center"/>
              <w:rPr>
                <w:bCs/>
              </w:rPr>
            </w:pPr>
            <w:r>
              <w:rPr>
                <w:bCs/>
              </w:rPr>
              <w:t>0,00</w:t>
            </w:r>
          </w:p>
        </w:tc>
        <w:tc>
          <w:tcPr>
            <w:tcW w:w="1274" w:type="dxa"/>
            <w:shd w:val="clear" w:color="auto" w:fill="auto"/>
            <w:vAlign w:val="center"/>
          </w:tcPr>
          <w:p w:rsidR="00041114" w:rsidRPr="00E33E65" w:rsidRDefault="00E76181" w:rsidP="00DC4C28">
            <w:pPr>
              <w:jc w:val="center"/>
              <w:rPr>
                <w:bCs/>
              </w:rPr>
            </w:pPr>
            <w:r>
              <w:rPr>
                <w:bCs/>
              </w:rPr>
              <w:t>0,00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sidR="002D4667">
              <w:rPr>
                <w:bCs/>
                <w:sz w:val="22"/>
              </w:rPr>
              <w:t>3</w:t>
            </w:r>
          </w:p>
        </w:tc>
        <w:tc>
          <w:tcPr>
            <w:tcW w:w="1423" w:type="dxa"/>
            <w:shd w:val="clear" w:color="auto" w:fill="auto"/>
            <w:vAlign w:val="center"/>
          </w:tcPr>
          <w:p w:rsidR="00041114" w:rsidRPr="00E33E65" w:rsidRDefault="008A2A0F" w:rsidP="00DC4C28">
            <w:pPr>
              <w:ind w:left="-107" w:right="-108"/>
              <w:jc w:val="center"/>
              <w:rPr>
                <w:bCs/>
              </w:rPr>
            </w:pPr>
            <w:r>
              <w:rPr>
                <w:bCs/>
              </w:rPr>
              <w:t>0,00</w:t>
            </w:r>
          </w:p>
        </w:tc>
        <w:tc>
          <w:tcPr>
            <w:tcW w:w="1133" w:type="dxa"/>
            <w:shd w:val="clear" w:color="auto" w:fill="auto"/>
            <w:vAlign w:val="center"/>
          </w:tcPr>
          <w:p w:rsidR="00041114" w:rsidRPr="00E33E65" w:rsidRDefault="00E76181" w:rsidP="00DC4C28">
            <w:pPr>
              <w:ind w:right="-108"/>
              <w:jc w:val="center"/>
              <w:rPr>
                <w:bCs/>
              </w:rPr>
            </w:pPr>
            <w:r>
              <w:rPr>
                <w:bCs/>
              </w:rPr>
              <w:t>0,00</w:t>
            </w:r>
          </w:p>
        </w:tc>
        <w:tc>
          <w:tcPr>
            <w:tcW w:w="992" w:type="dxa"/>
            <w:shd w:val="clear" w:color="auto" w:fill="auto"/>
            <w:vAlign w:val="center"/>
          </w:tcPr>
          <w:p w:rsidR="00041114" w:rsidRPr="00E33E65" w:rsidRDefault="00E76181" w:rsidP="00DC4C28">
            <w:pPr>
              <w:ind w:left="-107" w:right="-108"/>
              <w:jc w:val="center"/>
              <w:rPr>
                <w:bCs/>
              </w:rPr>
            </w:pPr>
            <w:r>
              <w:rPr>
                <w:bCs/>
              </w:rPr>
              <w:t>0,00</w:t>
            </w:r>
          </w:p>
        </w:tc>
        <w:tc>
          <w:tcPr>
            <w:tcW w:w="1275" w:type="dxa"/>
            <w:shd w:val="clear" w:color="auto" w:fill="auto"/>
            <w:vAlign w:val="center"/>
          </w:tcPr>
          <w:p w:rsidR="00041114" w:rsidRPr="00E33E65" w:rsidRDefault="00E76181" w:rsidP="00DC4C28">
            <w:pPr>
              <w:ind w:left="-107" w:right="-108"/>
              <w:jc w:val="center"/>
              <w:rPr>
                <w:bCs/>
              </w:rPr>
            </w:pPr>
            <w:r>
              <w:rPr>
                <w:bCs/>
              </w:rPr>
              <w:t>0,00</w:t>
            </w:r>
          </w:p>
        </w:tc>
        <w:tc>
          <w:tcPr>
            <w:tcW w:w="1274" w:type="dxa"/>
            <w:shd w:val="clear" w:color="auto" w:fill="auto"/>
            <w:vAlign w:val="center"/>
          </w:tcPr>
          <w:p w:rsidR="00041114" w:rsidRPr="00E33E65" w:rsidRDefault="00E76181" w:rsidP="00DC4C28">
            <w:pPr>
              <w:jc w:val="center"/>
              <w:rPr>
                <w:bCs/>
              </w:rPr>
            </w:pPr>
            <w:r>
              <w:rPr>
                <w:bCs/>
              </w:rPr>
              <w:t>0,00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DC4C28">
            <w:pPr>
              <w:ind w:left="-107" w:right="-108"/>
              <w:jc w:val="center"/>
              <w:rPr>
                <w:bCs/>
              </w:rPr>
            </w:pPr>
            <w:r>
              <w:rPr>
                <w:bCs/>
              </w:rPr>
              <w:t>0,00</w:t>
            </w:r>
          </w:p>
        </w:tc>
        <w:tc>
          <w:tcPr>
            <w:tcW w:w="1133" w:type="dxa"/>
            <w:shd w:val="clear" w:color="auto" w:fill="auto"/>
            <w:vAlign w:val="center"/>
          </w:tcPr>
          <w:p w:rsidR="00041114" w:rsidRPr="00E33E65" w:rsidRDefault="00E76181" w:rsidP="00DC4C28">
            <w:pPr>
              <w:ind w:right="-108"/>
              <w:jc w:val="center"/>
              <w:rPr>
                <w:bCs/>
              </w:rPr>
            </w:pPr>
            <w:r>
              <w:rPr>
                <w:bCs/>
              </w:rPr>
              <w:t>0,00</w:t>
            </w:r>
          </w:p>
        </w:tc>
        <w:tc>
          <w:tcPr>
            <w:tcW w:w="992" w:type="dxa"/>
            <w:shd w:val="clear" w:color="auto" w:fill="auto"/>
            <w:vAlign w:val="center"/>
          </w:tcPr>
          <w:p w:rsidR="00041114" w:rsidRPr="00E33E65" w:rsidRDefault="00E76181" w:rsidP="00DC4C28">
            <w:pPr>
              <w:ind w:left="-107" w:right="-108"/>
              <w:jc w:val="center"/>
              <w:rPr>
                <w:bCs/>
              </w:rPr>
            </w:pPr>
            <w:r>
              <w:rPr>
                <w:bCs/>
              </w:rPr>
              <w:t>0,00</w:t>
            </w:r>
          </w:p>
        </w:tc>
        <w:tc>
          <w:tcPr>
            <w:tcW w:w="1275" w:type="dxa"/>
            <w:shd w:val="clear" w:color="auto" w:fill="auto"/>
            <w:vAlign w:val="center"/>
          </w:tcPr>
          <w:p w:rsidR="00041114" w:rsidRPr="00E33E65" w:rsidRDefault="00E76181" w:rsidP="00DC4C28">
            <w:pPr>
              <w:ind w:left="-107" w:right="-108"/>
              <w:jc w:val="center"/>
              <w:rPr>
                <w:bCs/>
              </w:rPr>
            </w:pPr>
            <w:r>
              <w:rPr>
                <w:bCs/>
              </w:rPr>
              <w:t>0,00</w:t>
            </w:r>
          </w:p>
        </w:tc>
        <w:tc>
          <w:tcPr>
            <w:tcW w:w="1274" w:type="dxa"/>
            <w:shd w:val="clear" w:color="auto" w:fill="auto"/>
            <w:vAlign w:val="center"/>
          </w:tcPr>
          <w:p w:rsidR="00041114" w:rsidRPr="00E33E65" w:rsidRDefault="00E76181" w:rsidP="00DC4C28">
            <w:pPr>
              <w:jc w:val="center"/>
              <w:rPr>
                <w:bCs/>
              </w:rPr>
            </w:pPr>
            <w:r>
              <w:rPr>
                <w:bCs/>
              </w:rPr>
              <w:t>0,00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
                <w:bCs/>
              </w:rPr>
            </w:pPr>
            <w:r w:rsidRPr="00E33E65">
              <w:rPr>
                <w:b/>
                <w:bCs/>
                <w:sz w:val="22"/>
              </w:rPr>
              <w:t>Всего</w:t>
            </w:r>
          </w:p>
        </w:tc>
        <w:tc>
          <w:tcPr>
            <w:tcW w:w="1423" w:type="dxa"/>
            <w:shd w:val="clear" w:color="auto" w:fill="auto"/>
            <w:vAlign w:val="center"/>
          </w:tcPr>
          <w:p w:rsidR="00041114" w:rsidRPr="00E33E65" w:rsidRDefault="008A2A0F" w:rsidP="00DC4C28">
            <w:pPr>
              <w:ind w:left="-107" w:right="-108"/>
              <w:jc w:val="center"/>
              <w:rPr>
                <w:b/>
                <w:bCs/>
              </w:rPr>
            </w:pPr>
            <w:r>
              <w:rPr>
                <w:b/>
                <w:bCs/>
              </w:rPr>
              <w:t>200,00</w:t>
            </w:r>
          </w:p>
        </w:tc>
        <w:tc>
          <w:tcPr>
            <w:tcW w:w="1133" w:type="dxa"/>
            <w:shd w:val="clear" w:color="auto" w:fill="auto"/>
            <w:vAlign w:val="center"/>
          </w:tcPr>
          <w:p w:rsidR="00041114" w:rsidRPr="00E33E65" w:rsidRDefault="00E76181" w:rsidP="00DC4C28">
            <w:pPr>
              <w:ind w:left="-107" w:right="-108"/>
              <w:jc w:val="center"/>
              <w:rPr>
                <w:b/>
                <w:bCs/>
              </w:rPr>
            </w:pPr>
            <w:r>
              <w:rPr>
                <w:b/>
                <w:bCs/>
              </w:rPr>
              <w:t>0,00</w:t>
            </w:r>
          </w:p>
        </w:tc>
        <w:tc>
          <w:tcPr>
            <w:tcW w:w="992" w:type="dxa"/>
            <w:shd w:val="clear" w:color="auto" w:fill="auto"/>
            <w:vAlign w:val="center"/>
          </w:tcPr>
          <w:p w:rsidR="00041114" w:rsidRPr="00E33E65" w:rsidRDefault="00E76181" w:rsidP="00DC4C28">
            <w:pPr>
              <w:ind w:left="-107" w:right="-108"/>
              <w:jc w:val="center"/>
              <w:rPr>
                <w:b/>
                <w:bCs/>
              </w:rPr>
            </w:pPr>
            <w:r>
              <w:rPr>
                <w:b/>
                <w:bCs/>
              </w:rPr>
              <w:t>0,00</w:t>
            </w:r>
          </w:p>
        </w:tc>
        <w:tc>
          <w:tcPr>
            <w:tcW w:w="1275" w:type="dxa"/>
            <w:shd w:val="clear" w:color="auto" w:fill="auto"/>
            <w:vAlign w:val="center"/>
          </w:tcPr>
          <w:p w:rsidR="00041114" w:rsidRPr="00E33E65" w:rsidRDefault="00E76181" w:rsidP="00DC4C28">
            <w:pPr>
              <w:ind w:left="-107" w:right="-108"/>
              <w:jc w:val="center"/>
              <w:rPr>
                <w:b/>
                <w:bCs/>
              </w:rPr>
            </w:pPr>
            <w:r>
              <w:rPr>
                <w:b/>
                <w:bCs/>
              </w:rPr>
              <w:t>200,00</w:t>
            </w:r>
          </w:p>
        </w:tc>
        <w:tc>
          <w:tcPr>
            <w:tcW w:w="1274" w:type="dxa"/>
            <w:shd w:val="clear" w:color="auto" w:fill="auto"/>
            <w:vAlign w:val="center"/>
          </w:tcPr>
          <w:p w:rsidR="00041114" w:rsidRPr="00E33E65" w:rsidRDefault="00E76181" w:rsidP="00DC4C28">
            <w:pPr>
              <w:jc w:val="center"/>
              <w:rPr>
                <w:b/>
                <w:bCs/>
              </w:rPr>
            </w:pPr>
            <w:r>
              <w:rPr>
                <w:b/>
                <w:bCs/>
              </w:rPr>
              <w:t>0,00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Default="00041114" w:rsidP="00041114">
      <w:pPr>
        <w:widowControl w:val="0"/>
        <w:autoSpaceDE w:val="0"/>
        <w:jc w:val="center"/>
        <w:rPr>
          <w:sz w:val="28"/>
          <w:szCs w:val="28"/>
        </w:rPr>
      </w:pPr>
      <w:r>
        <w:rPr>
          <w:sz w:val="28"/>
          <w:szCs w:val="28"/>
        </w:rPr>
        <w:lastRenderedPageBreak/>
        <w:t>8.Обоснование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w:t>
      </w:r>
      <w:r w:rsidR="00EE1C98">
        <w:rPr>
          <w:sz w:val="28"/>
          <w:szCs w:val="28"/>
        </w:rPr>
        <w:t>2</w:t>
      </w:r>
      <w:r w:rsidR="002D4667">
        <w:rPr>
          <w:sz w:val="28"/>
          <w:szCs w:val="28"/>
        </w:rPr>
        <w:t>00,00</w:t>
      </w:r>
      <w:r>
        <w:rPr>
          <w:sz w:val="28"/>
          <w:szCs w:val="28"/>
        </w:rPr>
        <w:t xml:space="preserve"> 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100,00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100,00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2023</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2D4667"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2D4667"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2D4667"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2D4667" w:rsidP="00DC4C28">
            <w:pPr>
              <w:autoSpaceDE w:val="0"/>
              <w:jc w:val="center"/>
            </w:pP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2024</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2D4667" w:rsidP="00DC4C28">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2D4667" w:rsidP="00DC4C28">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2D4667" w:rsidP="00DC4C28">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2D4667" w:rsidP="00DC4C28">
            <w:pPr>
              <w:autoSpaceDE w:val="0"/>
              <w:jc w:val="center"/>
            </w:pP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575BEA" w:rsidRDefault="00041114" w:rsidP="00041114">
      <w:pPr>
        <w:jc w:val="center"/>
        <w:rPr>
          <w:sz w:val="28"/>
          <w:szCs w:val="28"/>
        </w:rPr>
      </w:pPr>
      <w:r>
        <w:rPr>
          <w:sz w:val="28"/>
          <w:szCs w:val="28"/>
        </w:rPr>
        <w:t>9. План реализации м</w:t>
      </w:r>
      <w:r w:rsidRPr="00575BEA">
        <w:rPr>
          <w:sz w:val="28"/>
          <w:szCs w:val="28"/>
        </w:rPr>
        <w:t>униципальн</w:t>
      </w:r>
      <w:r>
        <w:rPr>
          <w:sz w:val="28"/>
          <w:szCs w:val="28"/>
        </w:rPr>
        <w:t>ой</w:t>
      </w:r>
      <w:r w:rsidRPr="00575BEA">
        <w:rPr>
          <w:sz w:val="28"/>
          <w:szCs w:val="28"/>
        </w:rPr>
        <w:t xml:space="preserve">  программ</w:t>
      </w:r>
      <w:r>
        <w:rPr>
          <w:sz w:val="28"/>
          <w:szCs w:val="28"/>
        </w:rPr>
        <w:t>ы</w:t>
      </w:r>
      <w:r w:rsidRPr="00575BEA">
        <w:rPr>
          <w:sz w:val="28"/>
          <w:szCs w:val="28"/>
        </w:rPr>
        <w:t xml:space="preserve"> </w:t>
      </w:r>
      <w:r w:rsidR="00A1356C">
        <w:rPr>
          <w:sz w:val="28"/>
          <w:szCs w:val="28"/>
        </w:rPr>
        <w:t>Успенского</w:t>
      </w:r>
      <w:r w:rsidRPr="00575BEA">
        <w:rPr>
          <w:sz w:val="28"/>
          <w:szCs w:val="28"/>
        </w:rPr>
        <w:t xml:space="preserve"> сельского поселения Белоглинского района «Формирование совр</w:t>
      </w:r>
      <w:r w:rsidR="00EE1C98">
        <w:rPr>
          <w:sz w:val="28"/>
          <w:szCs w:val="28"/>
        </w:rPr>
        <w:t>еменной городской среды» на 2020</w:t>
      </w:r>
      <w:r w:rsidRPr="00575BEA">
        <w:rPr>
          <w:sz w:val="28"/>
          <w:szCs w:val="28"/>
        </w:rPr>
        <w:t>-202</w:t>
      </w:r>
      <w:r w:rsidR="002D4667">
        <w:rPr>
          <w:sz w:val="28"/>
          <w:szCs w:val="28"/>
        </w:rPr>
        <w:t>4</w:t>
      </w:r>
      <w:r w:rsidRPr="00575BEA">
        <w:rPr>
          <w:sz w:val="28"/>
          <w:szCs w:val="28"/>
        </w:rPr>
        <w:t xml:space="preserve"> годы</w:t>
      </w:r>
      <w:r>
        <w:rPr>
          <w:rFonts w:eastAsia="Calibri"/>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EE1C98" w:rsidP="00DC4C28">
            <w:pPr>
              <w:pStyle w:val="Default"/>
              <w:jc w:val="center"/>
            </w:pPr>
            <w:r>
              <w:t>2020</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1" w:name="sub_1004"/>
    </w:p>
    <w:p w:rsidR="00041114" w:rsidRPr="009A51F5" w:rsidRDefault="00041114" w:rsidP="00041114">
      <w:pPr>
        <w:pStyle w:val="1"/>
        <w:spacing w:before="0"/>
        <w:rPr>
          <w:b w:val="0"/>
          <w:szCs w:val="28"/>
          <w:lang w:val="ru-RU"/>
        </w:rPr>
      </w:pPr>
      <w:r w:rsidRPr="009A51F5">
        <w:rPr>
          <w:b w:val="0"/>
          <w:szCs w:val="28"/>
          <w:lang w:val="ru-RU"/>
        </w:rPr>
        <w:t xml:space="preserve">10. Оценка социально-экономической эффективности </w:t>
      </w:r>
      <w:bookmarkEnd w:id="1"/>
      <w:r w:rsidRPr="009A51F5">
        <w:rPr>
          <w:b w:val="0"/>
          <w:szCs w:val="28"/>
          <w:lang w:val="ru-RU"/>
        </w:rPr>
        <w:t xml:space="preserve">муниципальной  программы </w:t>
      </w:r>
      <w:r w:rsidR="00A1356C">
        <w:rPr>
          <w:b w:val="0"/>
          <w:szCs w:val="28"/>
          <w:lang w:val="ru-RU"/>
        </w:rPr>
        <w:t>Успенского</w:t>
      </w:r>
      <w:r w:rsidRPr="009A51F5">
        <w:rPr>
          <w:b w:val="0"/>
          <w:szCs w:val="28"/>
          <w:lang w:val="ru-RU"/>
        </w:rPr>
        <w:t xml:space="preserve"> сельского поселения Белоглинского района «Формирование совр</w:t>
      </w:r>
      <w:r w:rsidR="00EE1C98">
        <w:rPr>
          <w:b w:val="0"/>
          <w:szCs w:val="28"/>
          <w:lang w:val="ru-RU"/>
        </w:rPr>
        <w:t>еменной городской среды» на 2020</w:t>
      </w:r>
      <w:r w:rsidRPr="009A51F5">
        <w:rPr>
          <w:b w:val="0"/>
          <w:szCs w:val="28"/>
          <w:lang w:val="ru-RU"/>
        </w:rPr>
        <w:t>-202</w:t>
      </w:r>
      <w:r w:rsidR="002D4667">
        <w:rPr>
          <w:b w:val="0"/>
          <w:szCs w:val="28"/>
          <w:lang w:val="ru-RU"/>
        </w:rPr>
        <w:t>4</w:t>
      </w:r>
      <w:r w:rsidRPr="009A51F5">
        <w:rPr>
          <w:b w:val="0"/>
          <w:szCs w:val="28"/>
          <w:lang w:val="ru-RU"/>
        </w:rPr>
        <w:t xml:space="preserve">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00EE1C98">
        <w:rPr>
          <w:rFonts w:ascii="Times New Roman" w:hAnsi="Times New Roman" w:cs="Times New Roman"/>
          <w:sz w:val="28"/>
          <w:szCs w:val="28"/>
        </w:rPr>
        <w:t>2020</w:t>
      </w:r>
      <w:r>
        <w:rPr>
          <w:rFonts w:ascii="Times New Roman" w:hAnsi="Times New Roman" w:cs="Times New Roman"/>
          <w:sz w:val="28"/>
          <w:szCs w:val="28"/>
        </w:rPr>
        <w:t>-202</w:t>
      </w:r>
      <w:r w:rsidR="002D4667">
        <w:rPr>
          <w:rFonts w:ascii="Times New Roman" w:hAnsi="Times New Roman" w:cs="Times New Roman"/>
          <w:sz w:val="28"/>
          <w:szCs w:val="28"/>
        </w:rPr>
        <w:t>4</w:t>
      </w:r>
      <w:r>
        <w:rPr>
          <w:rFonts w:ascii="Times New Roman" w:hAnsi="Times New Roman" w:cs="Times New Roman"/>
          <w:sz w:val="28"/>
          <w:szCs w:val="28"/>
        </w:rPr>
        <w:t xml:space="preserve">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r w:rsidRPr="00C713FA">
        <w:rPr>
          <w:sz w:val="28"/>
          <w:szCs w:val="28"/>
        </w:rPr>
        <w:t xml:space="preserve">Белоглинского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lastRenderedPageBreak/>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ед. дворовых территорий общей площадью </w:t>
      </w:r>
      <w:r w:rsidR="00800E3A">
        <w:rPr>
          <w:rFonts w:ascii="Times New Roman" w:hAnsi="Times New Roman" w:cs="Times New Roman"/>
          <w:sz w:val="28"/>
          <w:szCs w:val="28"/>
        </w:rPr>
        <w:t>1500</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Белоглинского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9A51F5" w:rsidRDefault="00041114" w:rsidP="00041114">
      <w:pPr>
        <w:pStyle w:val="1"/>
        <w:spacing w:before="0"/>
        <w:rPr>
          <w:b w:val="0"/>
          <w:szCs w:val="28"/>
          <w:lang w:val="ru-RU"/>
        </w:rPr>
      </w:pPr>
      <w:bookmarkStart w:id="2" w:name="sub_1005"/>
      <w:r w:rsidRPr="009A51F5">
        <w:rPr>
          <w:b w:val="0"/>
          <w:szCs w:val="28"/>
          <w:lang w:val="ru-RU"/>
        </w:rPr>
        <w:t>11. Критерии выполнения программы</w:t>
      </w:r>
    </w:p>
    <w:p w:rsidR="00041114" w:rsidRPr="00445C91" w:rsidRDefault="00041114" w:rsidP="00041114">
      <w:pPr>
        <w:rPr>
          <w:sz w:val="28"/>
          <w:szCs w:val="28"/>
        </w:rPr>
      </w:pPr>
    </w:p>
    <w:bookmarkEnd w:id="2"/>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9A51F5" w:rsidRDefault="00041114" w:rsidP="00041114">
      <w:pPr>
        <w:pStyle w:val="1"/>
        <w:spacing w:before="0"/>
        <w:jc w:val="left"/>
        <w:rPr>
          <w:b w:val="0"/>
          <w:szCs w:val="28"/>
          <w:lang w:val="ru-RU"/>
        </w:rPr>
      </w:pPr>
    </w:p>
    <w:p w:rsidR="00041114" w:rsidRPr="009A51F5" w:rsidRDefault="00041114" w:rsidP="00041114">
      <w:pPr>
        <w:pStyle w:val="1"/>
        <w:spacing w:before="0"/>
        <w:rPr>
          <w:b w:val="0"/>
          <w:szCs w:val="28"/>
          <w:lang w:val="ru-RU"/>
        </w:rPr>
      </w:pPr>
      <w:r w:rsidRPr="009A51F5">
        <w:rPr>
          <w:b w:val="0"/>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Белоглинского района</w:t>
      </w:r>
      <w:r w:rsidRPr="00445C91">
        <w:rPr>
          <w:sz w:val="28"/>
          <w:szCs w:val="28"/>
        </w:rPr>
        <w:t xml:space="preserve">, </w:t>
      </w:r>
      <w:proofErr w:type="gramStart"/>
      <w:r>
        <w:rPr>
          <w:sz w:val="28"/>
          <w:szCs w:val="28"/>
        </w:rPr>
        <w:t>которая</w:t>
      </w:r>
      <w:proofErr w:type="gramEnd"/>
      <w:r>
        <w:rPr>
          <w:sz w:val="28"/>
          <w:szCs w:val="28"/>
        </w:rPr>
        <w:t xml:space="preserve">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r>
        <w:rPr>
          <w:sz w:val="28"/>
          <w:szCs w:val="28"/>
        </w:rPr>
        <w:t>Белоглинского</w:t>
      </w:r>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Pr="00401E59" w:rsidRDefault="00A1356C" w:rsidP="00A1356C">
      <w:pPr>
        <w:rPr>
          <w:sz w:val="28"/>
          <w:szCs w:val="28"/>
        </w:rPr>
      </w:pPr>
      <w:r w:rsidRPr="00401E59">
        <w:rPr>
          <w:sz w:val="28"/>
          <w:szCs w:val="28"/>
        </w:rPr>
        <w:t>поселения Белоглинского района                                                  Т.В. Пятыгина</w:t>
      </w:r>
    </w:p>
    <w:p w:rsidR="00A1356C" w:rsidRPr="00401E59" w:rsidRDefault="00A1356C" w:rsidP="00A1356C">
      <w:pPr>
        <w:rPr>
          <w:sz w:val="28"/>
          <w:szCs w:val="28"/>
        </w:rPr>
      </w:pPr>
    </w:p>
    <w:p w:rsidR="00A1356C" w:rsidRDefault="00A1356C" w:rsidP="00A1356C">
      <w:pPr>
        <w:rPr>
          <w:sz w:val="28"/>
          <w:szCs w:val="28"/>
        </w:rPr>
      </w:pPr>
    </w:p>
    <w:p w:rsidR="00041114" w:rsidRDefault="00041114" w:rsidP="00041114">
      <w:pPr>
        <w:jc w:val="both"/>
        <w:rPr>
          <w:sz w:val="28"/>
          <w:szCs w:val="28"/>
        </w:rPr>
      </w:pPr>
    </w:p>
    <w:p w:rsidR="00041114" w:rsidRDefault="00041114" w:rsidP="00041114">
      <w:pPr>
        <w:jc w:val="both"/>
      </w:pPr>
    </w:p>
    <w:p w:rsidR="00041114" w:rsidRDefault="00041114" w:rsidP="00041114">
      <w:pPr>
        <w:jc w:val="both"/>
      </w:pP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041114" w:rsidRPr="00445C91" w:rsidRDefault="00041114" w:rsidP="00041114">
      <w:pPr>
        <w:ind w:firstLine="851"/>
        <w:jc w:val="both"/>
        <w:rPr>
          <w:sz w:val="28"/>
          <w:szCs w:val="28"/>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Pr="007D685F" w:rsidRDefault="00041114" w:rsidP="00041114">
      <w:pPr>
        <w:pStyle w:val="a5"/>
        <w:rPr>
          <w:sz w:val="28"/>
          <w:szCs w:val="28"/>
          <w:lang w:eastAsia="ar-SA"/>
        </w:rPr>
      </w:pPr>
    </w:p>
    <w:p w:rsidR="00DB6B6A" w:rsidRDefault="00DB6B6A"/>
    <w:sectPr w:rsidR="00DB6B6A" w:rsidSect="00DC4C28">
      <w:pgSz w:w="11905" w:h="16837"/>
      <w:pgMar w:top="1134"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F5" w:rsidRDefault="00CB61F5" w:rsidP="00B51FB2">
      <w:r>
        <w:separator/>
      </w:r>
    </w:p>
  </w:endnote>
  <w:endnote w:type="continuationSeparator" w:id="0">
    <w:p w:rsidR="00CB61F5" w:rsidRDefault="00CB61F5" w:rsidP="00B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F5" w:rsidRDefault="00CB61F5" w:rsidP="00B51FB2">
      <w:r>
        <w:separator/>
      </w:r>
    </w:p>
  </w:footnote>
  <w:footnote w:type="continuationSeparator" w:id="0">
    <w:p w:rsidR="00CB61F5" w:rsidRDefault="00CB61F5" w:rsidP="00B5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12" w:rsidRDefault="00C52112" w:rsidP="00DC4C2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52112" w:rsidRDefault="00C5211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12" w:rsidRDefault="00C52112">
    <w:pPr>
      <w:pStyle w:val="aa"/>
      <w:jc w:val="center"/>
    </w:pPr>
  </w:p>
  <w:p w:rsidR="00C52112" w:rsidRDefault="00C5211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12" w:rsidRDefault="00C52112">
    <w:pPr>
      <w:pStyle w:val="aa"/>
      <w:jc w:val="center"/>
    </w:pPr>
  </w:p>
  <w:p w:rsidR="00C52112" w:rsidRDefault="00C521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89D"/>
    <w:rsid w:val="00033479"/>
    <w:rsid w:val="00041114"/>
    <w:rsid w:val="000E32FE"/>
    <w:rsid w:val="00166F75"/>
    <w:rsid w:val="002026AB"/>
    <w:rsid w:val="00296B6D"/>
    <w:rsid w:val="002D4667"/>
    <w:rsid w:val="003C3CC7"/>
    <w:rsid w:val="00423FA1"/>
    <w:rsid w:val="00436810"/>
    <w:rsid w:val="004435AB"/>
    <w:rsid w:val="00455099"/>
    <w:rsid w:val="004B10B8"/>
    <w:rsid w:val="004E60B4"/>
    <w:rsid w:val="005172D1"/>
    <w:rsid w:val="0052089D"/>
    <w:rsid w:val="005B6EAA"/>
    <w:rsid w:val="005F41A9"/>
    <w:rsid w:val="006437D8"/>
    <w:rsid w:val="00673CDB"/>
    <w:rsid w:val="006D1D51"/>
    <w:rsid w:val="00704CA6"/>
    <w:rsid w:val="00763561"/>
    <w:rsid w:val="007D713D"/>
    <w:rsid w:val="007E2C00"/>
    <w:rsid w:val="00800E3A"/>
    <w:rsid w:val="008A2A0F"/>
    <w:rsid w:val="008C1D5A"/>
    <w:rsid w:val="00905A50"/>
    <w:rsid w:val="009C0716"/>
    <w:rsid w:val="00A1356C"/>
    <w:rsid w:val="00AE7FD1"/>
    <w:rsid w:val="00B03514"/>
    <w:rsid w:val="00B51FB2"/>
    <w:rsid w:val="00B52B54"/>
    <w:rsid w:val="00BF0716"/>
    <w:rsid w:val="00C52112"/>
    <w:rsid w:val="00C7166B"/>
    <w:rsid w:val="00C73238"/>
    <w:rsid w:val="00CB61F5"/>
    <w:rsid w:val="00D0459C"/>
    <w:rsid w:val="00D20D36"/>
    <w:rsid w:val="00D520EF"/>
    <w:rsid w:val="00D83A13"/>
    <w:rsid w:val="00DB52B4"/>
    <w:rsid w:val="00DB6B6A"/>
    <w:rsid w:val="00DC2796"/>
    <w:rsid w:val="00DC4C28"/>
    <w:rsid w:val="00DD6CB7"/>
    <w:rsid w:val="00DF65F5"/>
    <w:rsid w:val="00E176E3"/>
    <w:rsid w:val="00E40D2A"/>
    <w:rsid w:val="00E76181"/>
    <w:rsid w:val="00EE1C98"/>
    <w:rsid w:val="00F0020A"/>
    <w:rsid w:val="00F01CB2"/>
    <w:rsid w:val="00F373FE"/>
    <w:rsid w:val="00F811F1"/>
    <w:rsid w:val="00FA0D29"/>
    <w:rsid w:val="00F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rPr>
      <w:rFonts w:ascii="Times New Roman" w:eastAsia="Times New Roman" w:hAnsi="Times New Roman" w:cs="Times New Roman"/>
      <w:sz w:val="24"/>
      <w:szCs w:val="24"/>
      <w:lang w:eastAsia="ru-RU"/>
    </w:rPr>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b/>
      <w:bCs/>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3EC43332463D03EA9F29305C0AE9FF9C6E15A1BF205402E23E0CB24CA9s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18</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Петровна</dc:creator>
  <cp:keywords/>
  <dc:description/>
  <cp:lastModifiedBy>PC</cp:lastModifiedBy>
  <cp:revision>19</cp:revision>
  <cp:lastPrinted>2019-11-14T07:44:00Z</cp:lastPrinted>
  <dcterms:created xsi:type="dcterms:W3CDTF">2017-09-28T05:29:00Z</dcterms:created>
  <dcterms:modified xsi:type="dcterms:W3CDTF">2023-03-23T12:51:00Z</dcterms:modified>
</cp:coreProperties>
</file>