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6" w:rsidRPr="00177BA6" w:rsidRDefault="00177BA6" w:rsidP="00177BA6">
      <w:pPr>
        <w:keepNext/>
        <w:widowControl w:val="0"/>
        <w:autoSpaceDE w:val="0"/>
        <w:autoSpaceDN w:val="0"/>
        <w:adjustRightInd w:val="0"/>
        <w:spacing w:after="0" w:line="240" w:lineRule="auto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77BA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177BA6" w:rsidRPr="00177BA6" w:rsidRDefault="00177BA6" w:rsidP="00177BA6">
      <w:pPr>
        <w:keepNext/>
        <w:widowControl w:val="0"/>
        <w:autoSpaceDE w:val="0"/>
        <w:autoSpaceDN w:val="0"/>
        <w:adjustRightInd w:val="0"/>
        <w:spacing w:after="0" w:line="240" w:lineRule="auto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77BA6" w:rsidRPr="00177BA6" w:rsidRDefault="00177BA6" w:rsidP="00177BA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177BA6" w:rsidRPr="00177BA6" w:rsidRDefault="00177BA6" w:rsidP="00177BA6">
      <w:pPr>
        <w:keepNext/>
        <w:tabs>
          <w:tab w:val="left" w:pos="0"/>
          <w:tab w:val="num" w:pos="720"/>
        </w:tabs>
        <w:suppressAutoHyphens/>
        <w:spacing w:after="0" w:line="240" w:lineRule="auto"/>
        <w:ind w:left="-12" w:hanging="720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177BA6" w:rsidRPr="00177BA6" w:rsidRDefault="00177BA6" w:rsidP="00177BA6">
      <w:pPr>
        <w:keepNext/>
        <w:tabs>
          <w:tab w:val="left" w:pos="0"/>
          <w:tab w:val="num" w:pos="720"/>
        </w:tabs>
        <w:suppressAutoHyphens/>
        <w:spacing w:after="0" w:line="240" w:lineRule="auto"/>
        <w:ind w:left="-12" w:hanging="720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от 1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4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.0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7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.2014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 xml:space="preserve">№ </w:t>
      </w:r>
      <w:r w:rsidRPr="00177BA6">
        <w:rPr>
          <w:rFonts w:ascii="Times New Roman" w:eastAsia="Times New Roman" w:hAnsi="Times New Roman" w:cs="Arial"/>
          <w:sz w:val="28"/>
          <w:szCs w:val="28"/>
          <w:lang w:eastAsia="ar-SA"/>
        </w:rPr>
        <w:t>88</w:t>
      </w:r>
    </w:p>
    <w:p w:rsidR="00177BA6" w:rsidRPr="00177BA6" w:rsidRDefault="00177BA6" w:rsidP="00177BA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177BA6" w:rsidRPr="00177BA6" w:rsidRDefault="00177BA6" w:rsidP="00177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A6" w:rsidRPr="00177BA6" w:rsidRDefault="00177BA6" w:rsidP="001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Успенского сельского поселения Белоглинского района от 10 марта 2014 года № 31</w:t>
      </w:r>
    </w:p>
    <w:p w:rsidR="00177BA6" w:rsidRPr="00177BA6" w:rsidRDefault="00177BA6" w:rsidP="00177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177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77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177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7BA6" w:rsidRPr="00177BA6" w:rsidRDefault="00177BA6" w:rsidP="00177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A6" w:rsidRPr="00177BA6" w:rsidRDefault="00177BA6" w:rsidP="00177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BA6" w:rsidRPr="00177BA6" w:rsidRDefault="00177BA6" w:rsidP="00177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 местного самоуправления в Российской Федерации», Федеральным законом от 27 июля 2010 года № 210-ФЗ «Об организации  предоставления государственных и муниципальных услуг», </w:t>
      </w:r>
      <w:r w:rsidRPr="00177BA6">
        <w:rPr>
          <w:rFonts w:ascii="Times New Roman" w:eastAsia="Times New Roman" w:hAnsi="Times New Roman" w:cs="Times New Roman"/>
          <w:sz w:val="28"/>
          <w:szCs w:val="28"/>
        </w:rPr>
        <w:t>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177BA6" w:rsidRPr="00177BA6" w:rsidRDefault="00177BA6" w:rsidP="001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BA6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Успенского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Белоглинского района </w:t>
      </w:r>
      <w:r w:rsidRPr="00177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10 марта 2014 года № 31 «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17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177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177BA6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177BA6" w:rsidRPr="00177BA6" w:rsidRDefault="00177BA6" w:rsidP="00177BA6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A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77BA6">
        <w:rPr>
          <w:rFonts w:ascii="Times New Roman" w:eastAsia="Times New Roman" w:hAnsi="Times New Roman" w:cs="Times New Roman"/>
          <w:sz w:val="28"/>
          <w:szCs w:val="28"/>
        </w:rPr>
        <w:t xml:space="preserve">пункт 2.8.1 раздела </w:t>
      </w:r>
      <w:r w:rsidRPr="00177BA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77BA6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 «Основания для отказа в предоставлении муниципальной услуги: 1) не представлены документы, перечисленные в пункте 2.6.1 настоящего Административного регламента, кроме документов, получаемых уполномоченным органом по межведомственным запросам; 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РФ, если</w:t>
      </w:r>
      <w:r w:rsidRPr="00177BA6">
        <w:rPr>
          <w:rFonts w:ascii="Times New Roman" w:eastAsia="Times New Roman" w:hAnsi="Times New Roman" w:cs="Times New Roman"/>
        </w:rPr>
        <w:t xml:space="preserve"> </w:t>
      </w:r>
      <w:r w:rsidRPr="00177BA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 3) представлены документы, которые не подтверждают право </w:t>
      </w:r>
      <w:r w:rsidRPr="00177BA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 состоять на учете в качестве нуждающихся в жилых помещениях; 4) не истек предусмотренный статьей 53 Жилищного кодекса РФ срок».</w:t>
      </w:r>
    </w:p>
    <w:p w:rsidR="00177BA6" w:rsidRPr="00177BA6" w:rsidRDefault="00177BA6" w:rsidP="00177BA6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7B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Ведущему специалисту администрации 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177B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 </w:t>
      </w:r>
      <w:proofErr w:type="spellStart"/>
      <w:r w:rsidRPr="00177B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А.М.Рыкало</w:t>
      </w:r>
      <w:proofErr w:type="spellEnd"/>
      <w:r w:rsidRPr="00177BA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опубликовать (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обнародовать) в средствах массовой информации и </w:t>
      </w:r>
      <w:r w:rsidRPr="00177BA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разместить на официальном сайте в сети «Интернет».</w:t>
      </w:r>
    </w:p>
    <w:p w:rsidR="00177BA6" w:rsidRPr="00177BA6" w:rsidRDefault="00177BA6" w:rsidP="00177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177BA6" w:rsidRPr="00177BA6" w:rsidRDefault="00177BA6" w:rsidP="0017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177BA6" w:rsidRPr="00177BA6" w:rsidRDefault="00177BA6" w:rsidP="00177B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7BA6" w:rsidRPr="00177BA6" w:rsidRDefault="00177BA6" w:rsidP="00177B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7BA6" w:rsidRPr="00177BA6" w:rsidRDefault="00177BA6" w:rsidP="00177B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7BA6" w:rsidRPr="00177BA6" w:rsidRDefault="00177BA6" w:rsidP="00177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177BA6" w:rsidRPr="00177BA6" w:rsidRDefault="00177BA6" w:rsidP="00177BA6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</w:t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7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В.В.Черкасов</w:t>
      </w:r>
    </w:p>
    <w:p w:rsidR="00AD00A6" w:rsidRDefault="00AD00A6"/>
    <w:sectPr w:rsidR="00AD00A6" w:rsidSect="00BC469F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0C" w:rsidRDefault="00177BA6" w:rsidP="000D0D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6"/>
    <w:rsid w:val="00177BA6"/>
    <w:rsid w:val="00AD00A6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Company>Home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2014-07-14T06:21:00Z</dcterms:created>
  <dcterms:modified xsi:type="dcterms:W3CDTF">2014-07-14T06:27:00Z</dcterms:modified>
</cp:coreProperties>
</file>